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sdt>
      <w:sdtPr>
        <w:id w:val="-819264859"/>
        <w:docPartObj>
          <w:docPartGallery w:val="Cover Pages"/>
          <w:docPartUnique/>
        </w:docPartObj>
      </w:sdtPr>
      <w:sdtEndPr>
        <w:rPr>
          <w:rFonts w:ascii="Times New Roman" w:hAnsi="Times New Roman" w:cs="Times New Roman"/>
          <w:b/>
          <w:sz w:val="24"/>
          <w:szCs w:val="24"/>
        </w:rPr>
      </w:sdtEndPr>
      <w:sdtContent>
        <w:p w:rsidR="00D25AEF" w:rsidRDefault="00D25AEF">
          <w:r>
            <w:rPr>
              <w:noProof/>
            </w:rPr>
            <mc:AlternateContent>
              <mc:Choice Requires="wps">
                <w:drawing>
                  <wp:anchor distT="0" distB="0" distL="114300" distR="114300" simplePos="0" relativeHeight="251656704" behindDoc="0" locked="0" layoutInCell="1" allowOverlap="1" wp14:anchorId="6F88C31D" wp14:editId="6CB21B81">
                    <wp:simplePos x="0" y="0"/>
                    <wp:positionH relativeFrom="column">
                      <wp:posOffset>-518160</wp:posOffset>
                    </wp:positionH>
                    <wp:positionV relativeFrom="paragraph">
                      <wp:posOffset>1339215</wp:posOffset>
                    </wp:positionV>
                    <wp:extent cx="2933700" cy="1903095"/>
                    <wp:effectExtent l="0" t="0" r="3810" b="0"/>
                    <wp:wrapNone/>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33700" cy="19030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25AEF" w:rsidRPr="005456C5" w:rsidRDefault="00D25AEF" w:rsidP="006F50B6">
                                <w:pPr>
                                  <w:jc w:val="center"/>
                                  <w:rPr>
                                    <w:rFonts w:ascii="Bodoni MT Black" w:hAnsi="Bodoni MT Black"/>
                                    <w:sz w:val="72"/>
                                    <w:szCs w:val="72"/>
                                  </w:rPr>
                                </w:pPr>
                                <w:r>
                                  <w:rPr>
                                    <w:rFonts w:ascii="Bodoni MT Black" w:hAnsi="Bodoni MT Black"/>
                                    <w:sz w:val="72"/>
                                    <w:szCs w:val="72"/>
                                  </w:rPr>
                                  <w:t>SOUL Focu</w:t>
                                </w:r>
                                <w:r w:rsidRPr="005456C5">
                                  <w:rPr>
                                    <w:rFonts w:ascii="Bodoni MT Black" w:hAnsi="Bodoni MT Black"/>
                                    <w:sz w:val="72"/>
                                    <w:szCs w:val="72"/>
                                  </w:rPr>
                                  <w:t>s</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margin-left:-40.8pt;margin-top:105.45pt;width:231pt;height:149.8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KGGJtQIAALoFAAAOAAAAZHJzL2Uyb0RvYy54bWysVG1vmzAQ/j5p/8Hyd4oh5AVUUrUhTJO6&#10;F6ndD3DABGtgM9sJdNP++84mSZNWk6ZtfEC27/zcPXeP7/pmaBu0Z0pzKVIcXBGMmChkycU2xV8e&#10;c2+BkTZUlLSRgqX4iWl8s3z75rrvEhbKWjYlUwhAhE76LsW1MV3i+7qoWUv1leyYAGMlVUsNbNXW&#10;LxXtAb1t/JCQmd9LVXZKFkxrOM1GI146/KpihflUVZoZ1KQYcjPur9x/Y//+8pomW0W7mheHNOhf&#10;ZNFSLiDoCSqjhqKd4q+gWl4oqWVlrgrZ+rKqeMEcB2ATkBdsHmraMccFiqO7U5n0/4MtPu4/K8TL&#10;FE8wErSFFj2ywaA7OaCJrU7f6QScHjpwMwMcQ5cdU93dy+KrRkKuaiq27FYp2deMlpBdYG/6Z1dH&#10;HG1BNv0HWUIYujPSAQ2Vam3poBgI0KFLT6fO2FQKOAzjyWROwFSALYjJhMRTF4Mmx+ud0uYdky2y&#10;ixQraL2Dp/t7bWw6NDm62GhC5rxpXPsbcXEAjuMJBIer1mbTcN38EZN4vVgvIi8KZ2svIlnm3ear&#10;yJvlwXyaTbLVKgt+2rhBlNS8LJmwYY7KCqI/69xB46MmTtrSsuGlhbMpabXdrBqF9hSUnbvvUJAz&#10;N/8yDVcE4PKCUhBG5C6MvXy2mHtRHk29eE4WHgniu3hGojjK8ktK91ywf6eE+hTH03A6qum33Ij7&#10;XnOjScsNzI6GtylenJxoYjW4FqVrraG8GddnpbDpP5cC2n1stFOsFekoVzNsBkCxMt7I8gm0qyQo&#10;C1QIAw8WtVTfMepheKRYf9tRxTBq3gvQfxxEkZ02bhNN5yFs1Lllc26hogCoFBuMxuXKjBNq1ym+&#10;rSHS+OKEvIU3U3Gn5uesDi8NBoQjdRhmdgKd753X88hd/gIAAP//AwBQSwMEFAAGAAgAAAAhAB48&#10;wGzgAAAACwEAAA8AAABkcnMvZG93bnJldi54bWxMj8tOwzAQRfdI/QdrKrFr7ZQ2SkMmVVXEFkR5&#10;SOzceJpExOModpvw95gVLEf36N4zxW6ynbjS4FvHCMlSgSCunGm5Rnh7fVxkIHzQbHTnmBC+ycOu&#10;nN0UOjdu5Be6HkMtYgn7XCM0IfS5lL5qyGq/dD1xzM5usDrEc6ilGfQYy20nV0ql0uqW40Kjezo0&#10;VH0dLxbh/en8+bFWz/WD3fSjm5Rku5WIt/Npfw8i0BT+YPjVj+pQRqeTu7DxokNYZEkaUYRVorYg&#10;InGXqTWIE8ImUSnIspD/fyh/AAAA//8DAFBLAQItABQABgAIAAAAIQC2gziS/gAAAOEBAAATAAAA&#10;AAAAAAAAAAAAAAAAAABbQ29udGVudF9UeXBlc10ueG1sUEsBAi0AFAAGAAgAAAAhADj9If/WAAAA&#10;lAEAAAsAAAAAAAAAAAAAAAAALwEAAF9yZWxzLy5yZWxzUEsBAi0AFAAGAAgAAAAhAKkoYYm1AgAA&#10;ugUAAA4AAAAAAAAAAAAAAAAALgIAAGRycy9lMm9Eb2MueG1sUEsBAi0AFAAGAAgAAAAhAB48wGzg&#10;AAAACwEAAA8AAAAAAAAAAAAAAAAADwUAAGRycy9kb3ducmV2LnhtbFBLBQYAAAAABAAEAPMAAAAc&#10;BgAAAAA=&#10;" filled="f" stroked="f">
                    <v:textbox>
                      <w:txbxContent>
                        <w:p w:rsidR="00D25AEF" w:rsidRPr="005456C5" w:rsidRDefault="00D25AEF" w:rsidP="006F50B6">
                          <w:pPr>
                            <w:jc w:val="center"/>
                            <w:rPr>
                              <w:rFonts w:ascii="Bodoni MT Black" w:hAnsi="Bodoni MT Black"/>
                              <w:sz w:val="72"/>
                              <w:szCs w:val="72"/>
                            </w:rPr>
                          </w:pPr>
                          <w:r>
                            <w:rPr>
                              <w:rFonts w:ascii="Bodoni MT Black" w:hAnsi="Bodoni MT Black"/>
                              <w:sz w:val="72"/>
                              <w:szCs w:val="72"/>
                            </w:rPr>
                            <w:t>SOUL Focu</w:t>
                          </w:r>
                          <w:r w:rsidRPr="005456C5">
                            <w:rPr>
                              <w:rFonts w:ascii="Bodoni MT Black" w:hAnsi="Bodoni MT Black"/>
                              <w:sz w:val="72"/>
                              <w:szCs w:val="72"/>
                            </w:rPr>
                            <w:t>s</w:t>
                          </w:r>
                        </w:p>
                      </w:txbxContent>
                    </v:textbox>
                  </v:shape>
                </w:pict>
              </mc:Fallback>
            </mc:AlternateContent>
          </w:r>
          <w:r>
            <w:rPr>
              <w:noProof/>
            </w:rPr>
            <w:drawing>
              <wp:anchor distT="0" distB="0" distL="114300" distR="114300" simplePos="0" relativeHeight="251657728" behindDoc="1" locked="0" layoutInCell="1" allowOverlap="1" wp14:anchorId="5387854E" wp14:editId="1111E777">
                <wp:simplePos x="0" y="0"/>
                <wp:positionH relativeFrom="column">
                  <wp:posOffset>-1013460</wp:posOffset>
                </wp:positionH>
                <wp:positionV relativeFrom="paragraph">
                  <wp:posOffset>-934085</wp:posOffset>
                </wp:positionV>
                <wp:extent cx="8010525" cy="10177145"/>
                <wp:effectExtent l="0" t="0" r="9525" b="0"/>
                <wp:wrapNone/>
                <wp:docPr id="1" name="Picture 1" descr="1290035_913548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1290035_91354857"/>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8010525" cy="10177145"/>
                        </a:xfrm>
                        <a:prstGeom prst="rect">
                          <a:avLst/>
                        </a:prstGeom>
                        <a:noFill/>
                      </pic:spPr>
                    </pic:pic>
                  </a:graphicData>
                </a:graphic>
                <wp14:sizeRelH relativeFrom="page">
                  <wp14:pctWidth>0</wp14:pctWidth>
                </wp14:sizeRelH>
                <wp14:sizeRelV relativeFrom="page">
                  <wp14:pctHeight>0</wp14:pctHeight>
                </wp14:sizeRelV>
              </wp:anchor>
            </w:drawing>
          </w:r>
        </w:p>
        <w:p w:rsidR="00D25AEF" w:rsidRDefault="002D1B66">
          <w:pPr>
            <w:rPr>
              <w:rFonts w:ascii="Times New Roman" w:hAnsi="Times New Roman" w:cs="Times New Roman"/>
              <w:b/>
              <w:sz w:val="24"/>
              <w:szCs w:val="24"/>
            </w:rPr>
          </w:pPr>
          <w:r>
            <w:rPr>
              <w:noProof/>
            </w:rPr>
            <mc:AlternateContent>
              <mc:Choice Requires="wps">
                <w:drawing>
                  <wp:anchor distT="0" distB="0" distL="114300" distR="114300" simplePos="0" relativeHeight="251658752" behindDoc="0" locked="0" layoutInCell="1" allowOverlap="1" wp14:anchorId="07D61A54" wp14:editId="3BBCC2BC">
                    <wp:simplePos x="0" y="0"/>
                    <wp:positionH relativeFrom="column">
                      <wp:posOffset>1965960</wp:posOffset>
                    </wp:positionH>
                    <wp:positionV relativeFrom="paragraph">
                      <wp:posOffset>2115185</wp:posOffset>
                    </wp:positionV>
                    <wp:extent cx="3511550" cy="5227320"/>
                    <wp:effectExtent l="0" t="0" r="0" b="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11550" cy="522732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0">
                                  <a:solidFill>
                                    <a:srgbClr val="8064A2"/>
                                  </a:solidFill>
                                  <a:miter lim="800000"/>
                                  <a:headEnd/>
                                  <a:tailEnd/>
                                </a14:hiddenLine>
                              </a:ext>
                              <a:ext uri="{AF507438-7753-43E0-B8FC-AC1667EBCBE1}">
                                <a14:hiddenEffects xmlns:a14="http://schemas.microsoft.com/office/drawing/2010/main">
                                  <a:effectLst/>
                                </a14:hiddenEffects>
                              </a:ext>
                            </a:extLst>
                          </wps:spPr>
                          <wps:txbx>
                            <w:txbxContent>
                              <w:p w:rsidR="0047296D" w:rsidRPr="00582438" w:rsidRDefault="002D1B66" w:rsidP="0047296D">
                                <w:pPr>
                                  <w:spacing w:line="240" w:lineRule="auto"/>
                                  <w:jc w:val="center"/>
                                  <w:rPr>
                                    <w:rFonts w:ascii="Bradley Hand ITC" w:hAnsi="Bradley Hand ITC"/>
                                    <w:b/>
                                    <w:bCs/>
                                    <w:color w:val="1D1B11"/>
                                    <w:sz w:val="36"/>
                                    <w:szCs w:val="36"/>
                                    <w:u w:val="single"/>
                                  </w:rPr>
                                </w:pPr>
                                <w:r w:rsidRPr="00582438">
                                  <w:rPr>
                                    <w:rFonts w:ascii="Bradley Hand ITC" w:hAnsi="Bradley Hand ITC"/>
                                    <w:b/>
                                    <w:bCs/>
                                    <w:color w:val="1D1B11"/>
                                    <w:sz w:val="36"/>
                                    <w:szCs w:val="36"/>
                                    <w:u w:val="single"/>
                                  </w:rPr>
                                  <w:t>SPECIAL OBSERVATION</w:t>
                                </w:r>
                                <w:r w:rsidRPr="00582438">
                                  <w:rPr>
                                    <w:rFonts w:ascii="Bradley Hand ITC" w:hAnsi="Bradley Hand ITC"/>
                                    <w:b/>
                                    <w:bCs/>
                                    <w:color w:val="1D1B11"/>
                                    <w:sz w:val="36"/>
                                    <w:szCs w:val="36"/>
                                    <w:u w:val="single"/>
                                  </w:rPr>
                                  <w:br/>
                                  <w:t>URBAN LEARNER</w:t>
                                </w:r>
                                <w:r w:rsidRPr="00582438">
                                  <w:rPr>
                                    <w:rFonts w:ascii="Bradley Hand ITC" w:hAnsi="Bradley Hand ITC"/>
                                    <w:b/>
                                    <w:bCs/>
                                    <w:color w:val="1D1B11"/>
                                    <w:sz w:val="36"/>
                                    <w:szCs w:val="36"/>
                                    <w:u w:val="single"/>
                                  </w:rPr>
                                  <w:br/>
                                </w:r>
                                <w:r w:rsidR="00D25AEF" w:rsidRPr="00582438">
                                  <w:rPr>
                                    <w:rFonts w:ascii="Bradley Hand ITC" w:hAnsi="Bradley Hand ITC"/>
                                    <w:b/>
                                    <w:bCs/>
                                    <w:color w:val="1D1B11"/>
                                    <w:sz w:val="36"/>
                                    <w:szCs w:val="36"/>
                                    <w:u w:val="single"/>
                                  </w:rPr>
                                  <w:t>Focus Group</w:t>
                                </w:r>
                                <w:r w:rsidR="00582438">
                                  <w:rPr>
                                    <w:rFonts w:ascii="Bradley Hand ITC" w:hAnsi="Bradley Hand ITC"/>
                                    <w:b/>
                                    <w:bCs/>
                                    <w:color w:val="1D1B11"/>
                                    <w:sz w:val="36"/>
                                    <w:szCs w:val="36"/>
                                    <w:u w:val="single"/>
                                  </w:rPr>
                                  <w:br/>
                                </w:r>
                                <w:r w:rsidR="000C6D29" w:rsidRPr="00582438">
                                  <w:rPr>
                                    <w:rFonts w:ascii="Bradley Hand ITC" w:hAnsi="Bradley Hand ITC"/>
                                    <w:b/>
                                    <w:bCs/>
                                    <w:color w:val="1D1B11"/>
                                    <w:sz w:val="36"/>
                                    <w:szCs w:val="36"/>
                                    <w:u w:val="single"/>
                                  </w:rPr>
                                  <w:br/>
                                  <w:t xml:space="preserve">Summary </w:t>
                                </w:r>
                                <w:r w:rsidR="00D25AEF" w:rsidRPr="00582438">
                                  <w:rPr>
                                    <w:rFonts w:ascii="Bradley Hand ITC" w:hAnsi="Bradley Hand ITC"/>
                                    <w:b/>
                                    <w:bCs/>
                                    <w:color w:val="1D1B11"/>
                                    <w:sz w:val="36"/>
                                    <w:szCs w:val="36"/>
                                    <w:u w:val="single"/>
                                  </w:rPr>
                                  <w:t>Report</w:t>
                                </w:r>
                                <w:r w:rsidR="00582438">
                                  <w:rPr>
                                    <w:rFonts w:ascii="Bradley Hand ITC" w:hAnsi="Bradley Hand ITC"/>
                                    <w:b/>
                                    <w:bCs/>
                                    <w:color w:val="1D1B11"/>
                                    <w:sz w:val="36"/>
                                    <w:szCs w:val="36"/>
                                    <w:u w:val="single"/>
                                  </w:rPr>
                                  <w:br/>
                                </w:r>
                                <w:r w:rsidR="00582438">
                                  <w:rPr>
                                    <w:rFonts w:ascii="Bradley Hand ITC" w:hAnsi="Bradley Hand ITC"/>
                                    <w:b/>
                                    <w:bCs/>
                                    <w:color w:val="1D1B11"/>
                                    <w:sz w:val="36"/>
                                    <w:szCs w:val="36"/>
                                    <w:u w:val="single"/>
                                  </w:rPr>
                                  <w:br/>
                                </w:r>
                              </w:p>
                              <w:p w:rsidR="00582438" w:rsidRDefault="00582438" w:rsidP="00582438">
                                <w:pPr>
                                  <w:ind w:left="360"/>
                                  <w:rPr>
                                    <w:rFonts w:ascii="Calibri" w:hAnsi="Calibri" w:cs="Calibri"/>
                                    <w:b/>
                                    <w:bCs/>
                                    <w:color w:val="1D1B11"/>
                                    <w:sz w:val="32"/>
                                    <w:szCs w:val="32"/>
                                  </w:rPr>
                                </w:pPr>
                              </w:p>
                              <w:p w:rsidR="00582438" w:rsidRDefault="00582438" w:rsidP="00582438">
                                <w:pPr>
                                  <w:ind w:left="360"/>
                                  <w:rPr>
                                    <w:rFonts w:ascii="Calibri" w:hAnsi="Calibri" w:cs="Calibri"/>
                                    <w:b/>
                                    <w:bCs/>
                                    <w:color w:val="1D1B11"/>
                                    <w:sz w:val="32"/>
                                    <w:szCs w:val="32"/>
                                  </w:rPr>
                                </w:pPr>
                              </w:p>
                              <w:p w:rsidR="00582438" w:rsidRDefault="00582438" w:rsidP="00582438">
                                <w:pPr>
                                  <w:ind w:left="360"/>
                                  <w:rPr>
                                    <w:rFonts w:ascii="Calibri" w:hAnsi="Calibri" w:cs="Calibri"/>
                                    <w:b/>
                                    <w:bCs/>
                                    <w:color w:val="1D1B11"/>
                                    <w:sz w:val="32"/>
                                    <w:szCs w:val="32"/>
                                  </w:rPr>
                                </w:pPr>
                              </w:p>
                              <w:p w:rsidR="00582438" w:rsidRDefault="00582438" w:rsidP="00582438">
                                <w:pPr>
                                  <w:ind w:left="360"/>
                                  <w:rPr>
                                    <w:rFonts w:ascii="Calibri" w:hAnsi="Calibri" w:cs="Calibri"/>
                                    <w:b/>
                                    <w:bCs/>
                                    <w:color w:val="1D1B11"/>
                                    <w:sz w:val="32"/>
                                    <w:szCs w:val="32"/>
                                  </w:rPr>
                                </w:pPr>
                              </w:p>
                              <w:p w:rsidR="00D25AEF" w:rsidRPr="00582438" w:rsidRDefault="00582438" w:rsidP="00582438">
                                <w:pPr>
                                  <w:ind w:left="360"/>
                                  <w:rPr>
                                    <w:rFonts w:ascii="Bradley Hand ITC" w:hAnsi="Bradley Hand ITC"/>
                                    <w:b/>
                                    <w:bCs/>
                                    <w:color w:val="1D1B11"/>
                                    <w:sz w:val="28"/>
                                    <w:szCs w:val="28"/>
                                  </w:rPr>
                                </w:pPr>
                                <w:r>
                                  <w:rPr>
                                    <w:rFonts w:ascii="Calibri" w:hAnsi="Calibri" w:cs="Calibri"/>
                                    <w:b/>
                                    <w:bCs/>
                                    <w:color w:val="1D1B11"/>
                                    <w:sz w:val="32"/>
                                    <w:szCs w:val="32"/>
                                  </w:rPr>
                                  <w:t xml:space="preserve">      </w:t>
                                </w:r>
                                <w:r w:rsidR="0047296D" w:rsidRPr="00582438">
                                  <w:rPr>
                                    <w:rFonts w:ascii="Calibri" w:hAnsi="Calibri" w:cs="Calibri"/>
                                    <w:b/>
                                    <w:bCs/>
                                    <w:color w:val="1D1B11"/>
                                    <w:sz w:val="32"/>
                                    <w:szCs w:val="32"/>
                                  </w:rPr>
                                  <w:t>Vance Holmes</w:t>
                                </w:r>
                                <w:r w:rsidR="0047296D" w:rsidRPr="00582438">
                                  <w:rPr>
                                    <w:rFonts w:ascii="Calibri" w:hAnsi="Calibri" w:cs="Calibri"/>
                                    <w:b/>
                                    <w:bCs/>
                                    <w:color w:val="1D1B11"/>
                                    <w:sz w:val="32"/>
                                    <w:szCs w:val="32"/>
                                  </w:rPr>
                                  <w:br/>
                                </w:r>
                                <w:r w:rsidR="0047296D" w:rsidRPr="00582438">
                                  <w:rPr>
                                    <w:rFonts w:ascii="Calibri" w:hAnsi="Calibri" w:cs="Calibri"/>
                                    <w:b/>
                                    <w:bCs/>
                                    <w:color w:val="1D1B11"/>
                                    <w:sz w:val="24"/>
                                    <w:szCs w:val="24"/>
                                  </w:rPr>
                                  <w:t>Metropolitan State University</w:t>
                                </w:r>
                                <w:r w:rsidR="0047296D" w:rsidRPr="00582438">
                                  <w:rPr>
                                    <w:rFonts w:ascii="Calibri" w:hAnsi="Calibri" w:cs="Calibri"/>
                                    <w:b/>
                                    <w:bCs/>
                                    <w:color w:val="1D1B11"/>
                                    <w:sz w:val="24"/>
                                    <w:szCs w:val="24"/>
                                  </w:rPr>
                                  <w:br/>
                                  <w:t xml:space="preserve">       </w:t>
                                </w:r>
                                <w:r>
                                  <w:rPr>
                                    <w:rFonts w:ascii="Calibri" w:hAnsi="Calibri" w:cs="Calibri"/>
                                    <w:b/>
                                    <w:bCs/>
                                    <w:color w:val="1D1B11"/>
                                    <w:sz w:val="24"/>
                                    <w:szCs w:val="24"/>
                                  </w:rPr>
                                  <w:t xml:space="preserve">              </w:t>
                                </w:r>
                                <w:r w:rsidR="00D25AEF" w:rsidRPr="00582438">
                                  <w:rPr>
                                    <w:rFonts w:ascii="Calibri" w:hAnsi="Calibri" w:cs="Calibri"/>
                                    <w:b/>
                                    <w:bCs/>
                                    <w:color w:val="1D1B11"/>
                                    <w:sz w:val="24"/>
                                    <w:szCs w:val="24"/>
                                  </w:rPr>
                                  <w:t>2012</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2" o:spid="_x0000_s1027" type="#_x0000_t202" style="position:absolute;margin-left:154.8pt;margin-top:166.55pt;width:276.5pt;height:411.6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G9a5/AIAAIMGAAAOAAAAZHJzL2Uyb0RvYy54bWysVdtu2zAMfR+wfxD07voSOXaMOkXixMOA&#10;7gK0+wDFlmNhtuRJSp1u2L+Pktsm7fYwrMuDIYkUdcjDw1xeHfsO3TGluRQ5Di8CjJioZM3FPsdf&#10;bksvxUgbKmraScFyfM80vlq+fXM5DhmLZCu7mikEQYTOxiHHrTFD5vu6allP9YUcmABjI1VPDWzV&#10;3q8VHSF63/lREMz9Uap6ULJiWsPpZjLipYvfNKwyn5pGM4O6HAM2477KfXf26y8vabZXdGh59QCD&#10;/gOKnnIBjz6F2lBD0UHx30L1vFJSy8ZcVLL3ZdPwirkcIJsweJHNTUsH5nKB4ujhqUz6/4WtPt59&#10;VojXOY4wErQHim7Z0aC1PKLIVmccdAZONwO4mSMcA8suUz1cy+qrRkIWLRV7tlJKji2jNaAL7U3/&#10;7OoUR9sgu/GDrOEZejDSBTo2qrelg2IgiA4s3T8xY6FUcDiLwzCOwVSBLY6iZBY57nyaPV4flDbv&#10;mOyRXeRYAfUuPL271sbCodmji31NyJJ3naO/E88OwHE6Ya5/pts0AyiwtJ4WlOP2xyJYbNNtSjwS&#10;zbceCTYbb1UWxJuXYRJvZpui2IQ/LYqQZC2vaybso499FpK/4/Gh46cOeeo0LTte23AWklb7XdEp&#10;dEehz0v3cxSA5eTmP4fhSgK5vEgpjEiwjhZeOU8Tj5Qk9hZJkHpBuFgv5gFZkE35PKVrLtjrU0Ij&#10;sAxVC6bmOqF+kVwazMnKdSbwdJYczXpuYJR0vM9xGtjfJG7bkltRO6YN5d20PquFxf/nWqzKOEjI&#10;LPWSJJ55ZLYNvHVaFt6qCOfzZLsu1tsX9G5dy+jXl8ORctZ/Z3gf3jhBhkI8NqfTnJXZJDhz3B2d&#10;uJ0grR53sr4HESoJEgE5weSGRSvVd4xGmII51t8OVDGMuvcChLwICbFj021InIDqkDq37M4tVFQQ&#10;KscGo2lZmGnUHgbF9y28NI0OIVcg/oY7WZ5QQUZ2A5PO5fYwle0oPd87r9N/x/IXAAAA//8DAFBL&#10;AwQUAAYACAAAACEA4ToZxuIAAAAMAQAADwAAAGRycy9kb3ducmV2LnhtbEyPTUvDQBCG74L/YRnB&#10;i9jdNDS0MZtSCnpQRKxS8DbNbpNodjZkt2n8944nvc3HwzvPFOvJdWK0Q2g9aUhmCoSlypuWag3v&#10;b/e3SxAhIhnsPFkN3zbAury8KDA3/kyvdtzFWnAIhRw1NDH2uZShaqzDMPO9Jd4d/eAwcjvU0gx4&#10;5nDXyblSmXTYEl9osLfbxlZfu5PT8LH/xJtRPQ20eNlsH6pnekyOpPX11bS5AxHtFP9g+NVndSjZ&#10;6eBPZILoNKRqlTHKRZomIJhYZnOeHBhNFlkKsizk/yfKHwAAAP//AwBQSwECLQAUAAYACAAAACEA&#10;toM4kv4AAADhAQAAEwAAAAAAAAAAAAAAAAAAAAAAW0NvbnRlbnRfVHlwZXNdLnhtbFBLAQItABQA&#10;BgAIAAAAIQA4/SH/1gAAAJQBAAALAAAAAAAAAAAAAAAAAC8BAABfcmVscy8ucmVsc1BLAQItABQA&#10;BgAIAAAAIQB2G9a5/AIAAIMGAAAOAAAAAAAAAAAAAAAAAC4CAABkcnMvZTJvRG9jLnhtbFBLAQIt&#10;ABQABgAIAAAAIQDhOhnG4gAAAAwBAAAPAAAAAAAAAAAAAAAAAFYFAABkcnMvZG93bnJldi54bWxQ&#10;SwUGAAAAAAQABADzAAAAZQYAAAAA&#10;" filled="f" stroked="f" strokecolor="#8064a2" strokeweight="2.5pt">
                    <v:textbox>
                      <w:txbxContent>
                        <w:p w:rsidR="0047296D" w:rsidRPr="00582438" w:rsidRDefault="002D1B66" w:rsidP="0047296D">
                          <w:pPr>
                            <w:spacing w:line="240" w:lineRule="auto"/>
                            <w:jc w:val="center"/>
                            <w:rPr>
                              <w:rFonts w:ascii="Bradley Hand ITC" w:hAnsi="Bradley Hand ITC"/>
                              <w:b/>
                              <w:bCs/>
                              <w:color w:val="1D1B11"/>
                              <w:sz w:val="36"/>
                              <w:szCs w:val="36"/>
                              <w:u w:val="single"/>
                            </w:rPr>
                          </w:pPr>
                          <w:r w:rsidRPr="00582438">
                            <w:rPr>
                              <w:rFonts w:ascii="Bradley Hand ITC" w:hAnsi="Bradley Hand ITC"/>
                              <w:b/>
                              <w:bCs/>
                              <w:color w:val="1D1B11"/>
                              <w:sz w:val="36"/>
                              <w:szCs w:val="36"/>
                              <w:u w:val="single"/>
                            </w:rPr>
                            <w:t>SPECIAL OBSERVATION</w:t>
                          </w:r>
                          <w:r w:rsidRPr="00582438">
                            <w:rPr>
                              <w:rFonts w:ascii="Bradley Hand ITC" w:hAnsi="Bradley Hand ITC"/>
                              <w:b/>
                              <w:bCs/>
                              <w:color w:val="1D1B11"/>
                              <w:sz w:val="36"/>
                              <w:szCs w:val="36"/>
                              <w:u w:val="single"/>
                            </w:rPr>
                            <w:br/>
                            <w:t>URBAN LEARNER</w:t>
                          </w:r>
                          <w:r w:rsidRPr="00582438">
                            <w:rPr>
                              <w:rFonts w:ascii="Bradley Hand ITC" w:hAnsi="Bradley Hand ITC"/>
                              <w:b/>
                              <w:bCs/>
                              <w:color w:val="1D1B11"/>
                              <w:sz w:val="36"/>
                              <w:szCs w:val="36"/>
                              <w:u w:val="single"/>
                            </w:rPr>
                            <w:br/>
                          </w:r>
                          <w:r w:rsidR="00D25AEF" w:rsidRPr="00582438">
                            <w:rPr>
                              <w:rFonts w:ascii="Bradley Hand ITC" w:hAnsi="Bradley Hand ITC"/>
                              <w:b/>
                              <w:bCs/>
                              <w:color w:val="1D1B11"/>
                              <w:sz w:val="36"/>
                              <w:szCs w:val="36"/>
                              <w:u w:val="single"/>
                            </w:rPr>
                            <w:t>Focus Group</w:t>
                          </w:r>
                          <w:r w:rsidR="00582438">
                            <w:rPr>
                              <w:rFonts w:ascii="Bradley Hand ITC" w:hAnsi="Bradley Hand ITC"/>
                              <w:b/>
                              <w:bCs/>
                              <w:color w:val="1D1B11"/>
                              <w:sz w:val="36"/>
                              <w:szCs w:val="36"/>
                              <w:u w:val="single"/>
                            </w:rPr>
                            <w:br/>
                          </w:r>
                          <w:r w:rsidR="000C6D29" w:rsidRPr="00582438">
                            <w:rPr>
                              <w:rFonts w:ascii="Bradley Hand ITC" w:hAnsi="Bradley Hand ITC"/>
                              <w:b/>
                              <w:bCs/>
                              <w:color w:val="1D1B11"/>
                              <w:sz w:val="36"/>
                              <w:szCs w:val="36"/>
                              <w:u w:val="single"/>
                            </w:rPr>
                            <w:br/>
                            <w:t xml:space="preserve">Summary </w:t>
                          </w:r>
                          <w:r w:rsidR="00D25AEF" w:rsidRPr="00582438">
                            <w:rPr>
                              <w:rFonts w:ascii="Bradley Hand ITC" w:hAnsi="Bradley Hand ITC"/>
                              <w:b/>
                              <w:bCs/>
                              <w:color w:val="1D1B11"/>
                              <w:sz w:val="36"/>
                              <w:szCs w:val="36"/>
                              <w:u w:val="single"/>
                            </w:rPr>
                            <w:t>Report</w:t>
                          </w:r>
                          <w:r w:rsidR="00582438">
                            <w:rPr>
                              <w:rFonts w:ascii="Bradley Hand ITC" w:hAnsi="Bradley Hand ITC"/>
                              <w:b/>
                              <w:bCs/>
                              <w:color w:val="1D1B11"/>
                              <w:sz w:val="36"/>
                              <w:szCs w:val="36"/>
                              <w:u w:val="single"/>
                            </w:rPr>
                            <w:br/>
                          </w:r>
                          <w:r w:rsidR="00582438">
                            <w:rPr>
                              <w:rFonts w:ascii="Bradley Hand ITC" w:hAnsi="Bradley Hand ITC"/>
                              <w:b/>
                              <w:bCs/>
                              <w:color w:val="1D1B11"/>
                              <w:sz w:val="36"/>
                              <w:szCs w:val="36"/>
                              <w:u w:val="single"/>
                            </w:rPr>
                            <w:br/>
                          </w:r>
                        </w:p>
                        <w:p w:rsidR="00582438" w:rsidRDefault="00582438" w:rsidP="00582438">
                          <w:pPr>
                            <w:ind w:left="360"/>
                            <w:rPr>
                              <w:rFonts w:ascii="Calibri" w:hAnsi="Calibri" w:cs="Calibri"/>
                              <w:b/>
                              <w:bCs/>
                              <w:color w:val="1D1B11"/>
                              <w:sz w:val="32"/>
                              <w:szCs w:val="32"/>
                            </w:rPr>
                          </w:pPr>
                        </w:p>
                        <w:p w:rsidR="00582438" w:rsidRDefault="00582438" w:rsidP="00582438">
                          <w:pPr>
                            <w:ind w:left="360"/>
                            <w:rPr>
                              <w:rFonts w:ascii="Calibri" w:hAnsi="Calibri" w:cs="Calibri"/>
                              <w:b/>
                              <w:bCs/>
                              <w:color w:val="1D1B11"/>
                              <w:sz w:val="32"/>
                              <w:szCs w:val="32"/>
                            </w:rPr>
                          </w:pPr>
                        </w:p>
                        <w:p w:rsidR="00582438" w:rsidRDefault="00582438" w:rsidP="00582438">
                          <w:pPr>
                            <w:ind w:left="360"/>
                            <w:rPr>
                              <w:rFonts w:ascii="Calibri" w:hAnsi="Calibri" w:cs="Calibri"/>
                              <w:b/>
                              <w:bCs/>
                              <w:color w:val="1D1B11"/>
                              <w:sz w:val="32"/>
                              <w:szCs w:val="32"/>
                            </w:rPr>
                          </w:pPr>
                        </w:p>
                        <w:p w:rsidR="00582438" w:rsidRDefault="00582438" w:rsidP="00582438">
                          <w:pPr>
                            <w:ind w:left="360"/>
                            <w:rPr>
                              <w:rFonts w:ascii="Calibri" w:hAnsi="Calibri" w:cs="Calibri"/>
                              <w:b/>
                              <w:bCs/>
                              <w:color w:val="1D1B11"/>
                              <w:sz w:val="32"/>
                              <w:szCs w:val="32"/>
                            </w:rPr>
                          </w:pPr>
                        </w:p>
                        <w:p w:rsidR="00D25AEF" w:rsidRPr="00582438" w:rsidRDefault="00582438" w:rsidP="00582438">
                          <w:pPr>
                            <w:ind w:left="360"/>
                            <w:rPr>
                              <w:rFonts w:ascii="Bradley Hand ITC" w:hAnsi="Bradley Hand ITC"/>
                              <w:b/>
                              <w:bCs/>
                              <w:color w:val="1D1B11"/>
                              <w:sz w:val="28"/>
                              <w:szCs w:val="28"/>
                            </w:rPr>
                          </w:pPr>
                          <w:r>
                            <w:rPr>
                              <w:rFonts w:ascii="Calibri" w:hAnsi="Calibri" w:cs="Calibri"/>
                              <w:b/>
                              <w:bCs/>
                              <w:color w:val="1D1B11"/>
                              <w:sz w:val="32"/>
                              <w:szCs w:val="32"/>
                            </w:rPr>
                            <w:t xml:space="preserve">      </w:t>
                          </w:r>
                          <w:r w:rsidR="0047296D" w:rsidRPr="00582438">
                            <w:rPr>
                              <w:rFonts w:ascii="Calibri" w:hAnsi="Calibri" w:cs="Calibri"/>
                              <w:b/>
                              <w:bCs/>
                              <w:color w:val="1D1B11"/>
                              <w:sz w:val="32"/>
                              <w:szCs w:val="32"/>
                            </w:rPr>
                            <w:t>Vance Holmes</w:t>
                          </w:r>
                          <w:r w:rsidR="0047296D" w:rsidRPr="00582438">
                            <w:rPr>
                              <w:rFonts w:ascii="Calibri" w:hAnsi="Calibri" w:cs="Calibri"/>
                              <w:b/>
                              <w:bCs/>
                              <w:color w:val="1D1B11"/>
                              <w:sz w:val="32"/>
                              <w:szCs w:val="32"/>
                            </w:rPr>
                            <w:br/>
                          </w:r>
                          <w:r w:rsidR="0047296D" w:rsidRPr="00582438">
                            <w:rPr>
                              <w:rFonts w:ascii="Calibri" w:hAnsi="Calibri" w:cs="Calibri"/>
                              <w:b/>
                              <w:bCs/>
                              <w:color w:val="1D1B11"/>
                              <w:sz w:val="24"/>
                              <w:szCs w:val="24"/>
                            </w:rPr>
                            <w:t>Metropolitan State University</w:t>
                          </w:r>
                          <w:r w:rsidR="0047296D" w:rsidRPr="00582438">
                            <w:rPr>
                              <w:rFonts w:ascii="Calibri" w:hAnsi="Calibri" w:cs="Calibri"/>
                              <w:b/>
                              <w:bCs/>
                              <w:color w:val="1D1B11"/>
                              <w:sz w:val="24"/>
                              <w:szCs w:val="24"/>
                            </w:rPr>
                            <w:br/>
                            <w:t xml:space="preserve">       </w:t>
                          </w:r>
                          <w:r>
                            <w:rPr>
                              <w:rFonts w:ascii="Calibri" w:hAnsi="Calibri" w:cs="Calibri"/>
                              <w:b/>
                              <w:bCs/>
                              <w:color w:val="1D1B11"/>
                              <w:sz w:val="24"/>
                              <w:szCs w:val="24"/>
                            </w:rPr>
                            <w:t xml:space="preserve">              </w:t>
                          </w:r>
                          <w:r w:rsidR="00D25AEF" w:rsidRPr="00582438">
                            <w:rPr>
                              <w:rFonts w:ascii="Calibri" w:hAnsi="Calibri" w:cs="Calibri"/>
                              <w:b/>
                              <w:bCs/>
                              <w:color w:val="1D1B11"/>
                              <w:sz w:val="24"/>
                              <w:szCs w:val="24"/>
                            </w:rPr>
                            <w:t>2012</w:t>
                          </w:r>
                        </w:p>
                      </w:txbxContent>
                    </v:textbox>
                  </v:shape>
                </w:pict>
              </mc:Fallback>
            </mc:AlternateContent>
          </w:r>
          <w:r w:rsidR="00D25AEF">
            <w:rPr>
              <w:rFonts w:ascii="Times New Roman" w:hAnsi="Times New Roman" w:cs="Times New Roman"/>
              <w:b/>
              <w:sz w:val="24"/>
              <w:szCs w:val="24"/>
            </w:rPr>
            <w:br w:type="page"/>
          </w:r>
        </w:p>
      </w:sdtContent>
    </w:sdt>
    <w:p w:rsidR="00397AF3" w:rsidRPr="00E85058" w:rsidRDefault="0069155A" w:rsidP="0069155A">
      <w:pPr>
        <w:jc w:val="center"/>
        <w:rPr>
          <w:rFonts w:ascii="Times New Roman" w:hAnsi="Times New Roman" w:cs="Times New Roman"/>
          <w:b/>
          <w:sz w:val="24"/>
          <w:szCs w:val="24"/>
        </w:rPr>
      </w:pPr>
      <w:r>
        <w:rPr>
          <w:rFonts w:ascii="Times New Roman" w:hAnsi="Times New Roman" w:cs="Times New Roman"/>
          <w:b/>
          <w:sz w:val="24"/>
          <w:szCs w:val="24"/>
        </w:rPr>
        <w:lastRenderedPageBreak/>
        <w:t>SOUL Focus:</w:t>
      </w:r>
      <w:r w:rsidR="00562CCD">
        <w:rPr>
          <w:rFonts w:ascii="Times New Roman" w:hAnsi="Times New Roman" w:cs="Times New Roman"/>
          <w:b/>
          <w:sz w:val="24"/>
          <w:szCs w:val="24"/>
        </w:rPr>
        <w:br/>
      </w:r>
      <w:r w:rsidR="00562CCD" w:rsidRPr="00562CCD">
        <w:rPr>
          <w:rFonts w:ascii="Times New Roman" w:hAnsi="Times New Roman" w:cs="Times New Roman"/>
          <w:sz w:val="24"/>
          <w:szCs w:val="24"/>
        </w:rPr>
        <w:t>Summary Report of a</w:t>
      </w:r>
      <w:r>
        <w:rPr>
          <w:rFonts w:ascii="Times New Roman" w:hAnsi="Times New Roman" w:cs="Times New Roman"/>
          <w:b/>
          <w:sz w:val="24"/>
          <w:szCs w:val="24"/>
        </w:rPr>
        <w:br/>
      </w:r>
      <w:r w:rsidR="00397AF3" w:rsidRPr="00562CCD">
        <w:rPr>
          <w:rFonts w:ascii="Times New Roman" w:hAnsi="Times New Roman" w:cs="Times New Roman"/>
          <w:b/>
          <w:i/>
          <w:sz w:val="24"/>
          <w:szCs w:val="24"/>
        </w:rPr>
        <w:t xml:space="preserve">Special </w:t>
      </w:r>
      <w:r w:rsidRPr="00562CCD">
        <w:rPr>
          <w:rFonts w:ascii="Times New Roman" w:hAnsi="Times New Roman" w:cs="Times New Roman"/>
          <w:b/>
          <w:i/>
          <w:sz w:val="24"/>
          <w:szCs w:val="24"/>
        </w:rPr>
        <w:t>Observation</w:t>
      </w:r>
      <w:r w:rsidR="00397AF3" w:rsidRPr="00562CCD">
        <w:rPr>
          <w:rFonts w:ascii="Times New Roman" w:hAnsi="Times New Roman" w:cs="Times New Roman"/>
          <w:b/>
          <w:i/>
          <w:sz w:val="24"/>
          <w:szCs w:val="24"/>
        </w:rPr>
        <w:t xml:space="preserve"> Urban Learner</w:t>
      </w:r>
      <w:r w:rsidR="00397AF3" w:rsidRPr="0069155A">
        <w:rPr>
          <w:rFonts w:ascii="Times New Roman" w:hAnsi="Times New Roman" w:cs="Times New Roman"/>
          <w:sz w:val="24"/>
          <w:szCs w:val="24"/>
        </w:rPr>
        <w:br/>
        <w:t>Focus Group</w:t>
      </w:r>
    </w:p>
    <w:p w:rsidR="00145851" w:rsidRPr="00145851" w:rsidRDefault="00145851" w:rsidP="00145851">
      <w:pPr>
        <w:spacing w:line="480" w:lineRule="auto"/>
        <w:rPr>
          <w:rFonts w:ascii="Times New Roman" w:hAnsi="Times New Roman" w:cs="Times New Roman"/>
          <w:sz w:val="24"/>
          <w:szCs w:val="24"/>
        </w:rPr>
      </w:pPr>
    </w:p>
    <w:p w:rsidR="00145851" w:rsidRPr="00145851" w:rsidRDefault="00145851" w:rsidP="00145851">
      <w:pPr>
        <w:spacing w:line="480" w:lineRule="auto"/>
        <w:jc w:val="both"/>
        <w:rPr>
          <w:rFonts w:ascii="Times New Roman" w:hAnsi="Times New Roman" w:cs="Times New Roman"/>
          <w:b/>
          <w:sz w:val="24"/>
          <w:szCs w:val="24"/>
        </w:rPr>
      </w:pPr>
      <w:r w:rsidRPr="003E5C0E">
        <w:rPr>
          <w:rFonts w:ascii="Times New Roman" w:hAnsi="Times New Roman" w:cs="Times New Roman"/>
          <w:b/>
          <w:sz w:val="24"/>
          <w:szCs w:val="24"/>
          <w:u w:val="single"/>
        </w:rPr>
        <w:t>Objectives</w:t>
      </w:r>
      <w:r w:rsidR="003E5C0E">
        <w:rPr>
          <w:rFonts w:ascii="Times New Roman" w:hAnsi="Times New Roman" w:cs="Times New Roman"/>
          <w:sz w:val="24"/>
          <w:szCs w:val="24"/>
        </w:rPr>
        <w:t>:</w:t>
      </w:r>
      <w:r w:rsidR="00562CCD" w:rsidRPr="003E5C0E">
        <w:rPr>
          <w:rFonts w:ascii="Times New Roman" w:hAnsi="Times New Roman" w:cs="Times New Roman"/>
          <w:sz w:val="24"/>
          <w:szCs w:val="24"/>
        </w:rPr>
        <w:t xml:space="preserve"> </w:t>
      </w:r>
      <w:r w:rsidR="00562CCD" w:rsidRPr="00562CCD">
        <w:rPr>
          <w:rFonts w:ascii="Times New Roman" w:hAnsi="Times New Roman" w:cs="Times New Roman"/>
          <w:sz w:val="24"/>
          <w:szCs w:val="24"/>
        </w:rPr>
        <w:t xml:space="preserve">designate a small number of </w:t>
      </w:r>
      <w:r w:rsidR="00562CCD">
        <w:rPr>
          <w:rFonts w:ascii="Times New Roman" w:hAnsi="Times New Roman" w:cs="Times New Roman"/>
          <w:sz w:val="24"/>
          <w:szCs w:val="24"/>
        </w:rPr>
        <w:t>urban learners</w:t>
      </w:r>
      <w:r w:rsidR="00562CCD" w:rsidRPr="00562CCD">
        <w:rPr>
          <w:rFonts w:ascii="Times New Roman" w:hAnsi="Times New Roman" w:cs="Times New Roman"/>
          <w:sz w:val="24"/>
          <w:szCs w:val="24"/>
        </w:rPr>
        <w:t xml:space="preserve"> to </w:t>
      </w:r>
      <w:r w:rsidR="00562CCD">
        <w:rPr>
          <w:rFonts w:ascii="Times New Roman" w:hAnsi="Times New Roman" w:cs="Times New Roman"/>
          <w:sz w:val="24"/>
          <w:szCs w:val="24"/>
        </w:rPr>
        <w:t>focus</w:t>
      </w:r>
      <w:r w:rsidR="00562CCD" w:rsidRPr="00562CCD">
        <w:rPr>
          <w:rFonts w:ascii="Times New Roman" w:hAnsi="Times New Roman" w:cs="Times New Roman"/>
          <w:sz w:val="24"/>
          <w:szCs w:val="24"/>
        </w:rPr>
        <w:t xml:space="preserve"> on</w:t>
      </w:r>
      <w:r w:rsidR="00562CCD">
        <w:rPr>
          <w:rFonts w:ascii="Times New Roman" w:hAnsi="Times New Roman" w:cs="Times New Roman"/>
          <w:sz w:val="24"/>
          <w:szCs w:val="24"/>
        </w:rPr>
        <w:t>, interview and examine</w:t>
      </w:r>
      <w:r w:rsidR="00562CCD" w:rsidRPr="00562CCD">
        <w:rPr>
          <w:rFonts w:ascii="Times New Roman" w:hAnsi="Times New Roman" w:cs="Times New Roman"/>
          <w:sz w:val="24"/>
          <w:szCs w:val="24"/>
        </w:rPr>
        <w:t xml:space="preserve"> as control cases. While certainly, each learner is a unique individual – it will be clarifying to study a </w:t>
      </w:r>
      <w:r w:rsidR="00562CCD">
        <w:rPr>
          <w:rFonts w:ascii="Times New Roman" w:hAnsi="Times New Roman" w:cs="Times New Roman"/>
          <w:sz w:val="24"/>
          <w:szCs w:val="24"/>
        </w:rPr>
        <w:t xml:space="preserve">select </w:t>
      </w:r>
      <w:r w:rsidR="00562CCD" w:rsidRPr="00562CCD">
        <w:rPr>
          <w:rFonts w:ascii="Times New Roman" w:hAnsi="Times New Roman" w:cs="Times New Roman"/>
          <w:sz w:val="24"/>
          <w:szCs w:val="24"/>
        </w:rPr>
        <w:t>set of particular learners in depth, allowing for comparison and contrast of a broad range of specific information</w:t>
      </w:r>
      <w:r w:rsidR="00562CCD">
        <w:rPr>
          <w:rFonts w:ascii="Times New Roman" w:hAnsi="Times New Roman" w:cs="Times New Roman"/>
          <w:sz w:val="24"/>
          <w:szCs w:val="24"/>
        </w:rPr>
        <w:t xml:space="preserve">. </w:t>
      </w:r>
      <w:r w:rsidR="00D85314">
        <w:rPr>
          <w:rFonts w:ascii="Times New Roman" w:hAnsi="Times New Roman" w:cs="Times New Roman"/>
          <w:sz w:val="24"/>
          <w:szCs w:val="24"/>
        </w:rPr>
        <w:t>This</w:t>
      </w:r>
      <w:r w:rsidR="00562CCD">
        <w:rPr>
          <w:rFonts w:ascii="Times New Roman" w:hAnsi="Times New Roman" w:cs="Times New Roman"/>
          <w:sz w:val="24"/>
          <w:szCs w:val="24"/>
        </w:rPr>
        <w:t xml:space="preserve"> attempt to </w:t>
      </w:r>
      <w:r w:rsidR="00D85314">
        <w:rPr>
          <w:rFonts w:ascii="Times New Roman" w:hAnsi="Times New Roman" w:cs="Times New Roman"/>
          <w:sz w:val="24"/>
          <w:szCs w:val="24"/>
        </w:rPr>
        <w:t>investigate</w:t>
      </w:r>
      <w:r w:rsidR="00562CCD">
        <w:rPr>
          <w:rFonts w:ascii="Times New Roman" w:hAnsi="Times New Roman" w:cs="Times New Roman"/>
          <w:sz w:val="24"/>
          <w:szCs w:val="24"/>
        </w:rPr>
        <w:t xml:space="preserve"> and chart the diverse experiences of diverse urban learners is an opportunity to record and reflect on </w:t>
      </w:r>
      <w:r w:rsidR="00D85314">
        <w:rPr>
          <w:rFonts w:ascii="Times New Roman" w:hAnsi="Times New Roman" w:cs="Times New Roman"/>
          <w:sz w:val="24"/>
          <w:szCs w:val="24"/>
        </w:rPr>
        <w:t xml:space="preserve">their </w:t>
      </w:r>
      <w:r w:rsidR="00562CCD">
        <w:rPr>
          <w:rFonts w:ascii="Times New Roman" w:hAnsi="Times New Roman" w:cs="Times New Roman"/>
          <w:sz w:val="24"/>
          <w:szCs w:val="24"/>
        </w:rPr>
        <w:t xml:space="preserve">real life </w:t>
      </w:r>
      <w:r w:rsidR="00D85314">
        <w:rPr>
          <w:rFonts w:ascii="Times New Roman" w:hAnsi="Times New Roman" w:cs="Times New Roman"/>
          <w:sz w:val="24"/>
          <w:szCs w:val="24"/>
        </w:rPr>
        <w:t>challenges and strengths.</w:t>
      </w:r>
    </w:p>
    <w:p w:rsidR="00145851" w:rsidRPr="003E5C0E" w:rsidRDefault="00145851" w:rsidP="003E5C0E">
      <w:pPr>
        <w:spacing w:line="480" w:lineRule="auto"/>
        <w:jc w:val="both"/>
        <w:rPr>
          <w:rFonts w:ascii="Times New Roman" w:hAnsi="Times New Roman" w:cs="Times New Roman"/>
          <w:i/>
          <w:sz w:val="24"/>
          <w:szCs w:val="24"/>
        </w:rPr>
      </w:pPr>
      <w:r w:rsidRPr="00145851">
        <w:rPr>
          <w:rFonts w:ascii="Times New Roman" w:hAnsi="Times New Roman" w:cs="Times New Roman"/>
          <w:b/>
          <w:sz w:val="24"/>
          <w:szCs w:val="24"/>
          <w:u w:val="single"/>
        </w:rPr>
        <w:t>Focus Question</w:t>
      </w:r>
      <w:r w:rsidRPr="00145851">
        <w:rPr>
          <w:rFonts w:ascii="Times New Roman" w:hAnsi="Times New Roman" w:cs="Times New Roman"/>
          <w:sz w:val="24"/>
          <w:szCs w:val="24"/>
          <w:u w:val="single"/>
        </w:rPr>
        <w:t>:</w:t>
      </w:r>
      <w:r w:rsidRPr="00145851">
        <w:rPr>
          <w:rFonts w:ascii="Times New Roman" w:hAnsi="Times New Roman" w:cs="Times New Roman"/>
          <w:sz w:val="24"/>
          <w:szCs w:val="24"/>
        </w:rPr>
        <w:t xml:space="preserve"> </w:t>
      </w:r>
      <w:r w:rsidR="00D85314">
        <w:rPr>
          <w:rFonts w:ascii="Times New Roman" w:hAnsi="Times New Roman" w:cs="Times New Roman"/>
          <w:i/>
          <w:sz w:val="24"/>
          <w:szCs w:val="24"/>
        </w:rPr>
        <w:t>What specific</w:t>
      </w:r>
      <w:r w:rsidR="004D7A72">
        <w:rPr>
          <w:rFonts w:ascii="Times New Roman" w:hAnsi="Times New Roman" w:cs="Times New Roman"/>
          <w:i/>
          <w:sz w:val="24"/>
          <w:szCs w:val="24"/>
        </w:rPr>
        <w:t xml:space="preserve"> range of</w:t>
      </w:r>
      <w:r w:rsidR="00D85314">
        <w:rPr>
          <w:rFonts w:ascii="Times New Roman" w:hAnsi="Times New Roman" w:cs="Times New Roman"/>
          <w:i/>
          <w:sz w:val="24"/>
          <w:szCs w:val="24"/>
        </w:rPr>
        <w:t xml:space="preserve"> issues</w:t>
      </w:r>
      <w:r w:rsidR="004D7A72">
        <w:rPr>
          <w:rFonts w:ascii="Times New Roman" w:hAnsi="Times New Roman" w:cs="Times New Roman"/>
          <w:i/>
          <w:sz w:val="24"/>
          <w:szCs w:val="24"/>
        </w:rPr>
        <w:t xml:space="preserve"> is</w:t>
      </w:r>
      <w:r w:rsidR="00D85314">
        <w:rPr>
          <w:rFonts w:ascii="Times New Roman" w:hAnsi="Times New Roman" w:cs="Times New Roman"/>
          <w:i/>
          <w:sz w:val="24"/>
          <w:szCs w:val="24"/>
        </w:rPr>
        <w:t xml:space="preserve"> affecting an urban learner’s</w:t>
      </w:r>
      <w:r w:rsidR="00D85314" w:rsidRPr="00D85314">
        <w:rPr>
          <w:rFonts w:ascii="Times New Roman" w:hAnsi="Times New Roman" w:cs="Times New Roman"/>
          <w:i/>
          <w:sz w:val="24"/>
          <w:szCs w:val="24"/>
        </w:rPr>
        <w:t xml:space="preserve"> intellectual, social, and personal development</w:t>
      </w:r>
      <w:r w:rsidR="00D85314">
        <w:rPr>
          <w:rFonts w:ascii="Times New Roman" w:hAnsi="Times New Roman" w:cs="Times New Roman"/>
          <w:i/>
          <w:sz w:val="24"/>
          <w:szCs w:val="24"/>
        </w:rPr>
        <w:t>? How are identified needs being addressed</w:t>
      </w:r>
      <w:r w:rsidR="004D7A72">
        <w:rPr>
          <w:rFonts w:ascii="Times New Roman" w:hAnsi="Times New Roman" w:cs="Times New Roman"/>
          <w:i/>
          <w:sz w:val="24"/>
          <w:szCs w:val="24"/>
        </w:rPr>
        <w:t xml:space="preserve"> within the school system</w:t>
      </w:r>
      <w:r w:rsidRPr="00145851">
        <w:rPr>
          <w:rFonts w:ascii="Times New Roman" w:hAnsi="Times New Roman" w:cs="Times New Roman"/>
          <w:i/>
          <w:sz w:val="24"/>
          <w:szCs w:val="24"/>
        </w:rPr>
        <w:t>?</w:t>
      </w:r>
    </w:p>
    <w:p w:rsidR="0098558C" w:rsidRPr="003E5C0E" w:rsidRDefault="00145851" w:rsidP="003E5C0E">
      <w:pPr>
        <w:spacing w:line="480" w:lineRule="auto"/>
        <w:jc w:val="center"/>
        <w:rPr>
          <w:rFonts w:ascii="Times New Roman" w:hAnsi="Times New Roman" w:cs="Times New Roman"/>
          <w:b/>
          <w:sz w:val="24"/>
          <w:szCs w:val="24"/>
        </w:rPr>
      </w:pPr>
      <w:r w:rsidRPr="00145851">
        <w:rPr>
          <w:rFonts w:ascii="Times New Roman" w:hAnsi="Times New Roman" w:cs="Times New Roman"/>
          <w:b/>
          <w:sz w:val="24"/>
          <w:szCs w:val="24"/>
        </w:rPr>
        <w:t>Overview</w:t>
      </w:r>
    </w:p>
    <w:p w:rsidR="008A4B2B" w:rsidRPr="008A4B2B" w:rsidRDefault="008A4B2B" w:rsidP="008A4B2B">
      <w:pPr>
        <w:spacing w:line="240" w:lineRule="auto"/>
        <w:rPr>
          <w:rFonts w:ascii="Times New Roman" w:hAnsi="Times New Roman" w:cs="Times New Roman"/>
          <w:bCs/>
          <w:sz w:val="24"/>
          <w:szCs w:val="24"/>
        </w:rPr>
      </w:pPr>
      <w:r w:rsidRPr="008A4B2B">
        <w:rPr>
          <w:rFonts w:ascii="Times New Roman" w:hAnsi="Times New Roman" w:cs="Times New Roman"/>
          <w:bCs/>
          <w:sz w:val="24"/>
          <w:szCs w:val="24"/>
        </w:rPr>
        <w:t xml:space="preserve">“Who we are culturally and how we interact with the world </w:t>
      </w:r>
      <w:r>
        <w:rPr>
          <w:rFonts w:ascii="Times New Roman" w:hAnsi="Times New Roman" w:cs="Times New Roman"/>
          <w:bCs/>
          <w:sz w:val="24"/>
          <w:szCs w:val="24"/>
        </w:rPr>
        <w:br/>
      </w:r>
      <w:r w:rsidRPr="008A4B2B">
        <w:rPr>
          <w:rFonts w:ascii="Times New Roman" w:hAnsi="Times New Roman" w:cs="Times New Roman"/>
          <w:bCs/>
          <w:sz w:val="24"/>
          <w:szCs w:val="24"/>
        </w:rPr>
        <w:t>is an intriguing intersection of language, values, beliefs, behaviors,</w:t>
      </w:r>
      <w:r>
        <w:rPr>
          <w:rFonts w:ascii="Times New Roman" w:hAnsi="Times New Roman" w:cs="Times New Roman"/>
          <w:bCs/>
          <w:sz w:val="24"/>
          <w:szCs w:val="24"/>
        </w:rPr>
        <w:br/>
      </w:r>
      <w:r w:rsidRPr="008A4B2B">
        <w:rPr>
          <w:rFonts w:ascii="Times New Roman" w:hAnsi="Times New Roman" w:cs="Times New Roman"/>
          <w:bCs/>
          <w:sz w:val="24"/>
          <w:szCs w:val="24"/>
        </w:rPr>
        <w:t>and experiences that pervades every aspect of a person’s life.”</w:t>
      </w:r>
    </w:p>
    <w:p w:rsidR="008A4B2B" w:rsidRDefault="008A4B2B" w:rsidP="008A4B2B">
      <w:pPr>
        <w:spacing w:line="480" w:lineRule="auto"/>
        <w:rPr>
          <w:rFonts w:ascii="Times New Roman" w:hAnsi="Times New Roman" w:cs="Times New Roman"/>
          <w:bCs/>
          <w:sz w:val="24"/>
          <w:szCs w:val="24"/>
        </w:rPr>
      </w:pPr>
      <w:r w:rsidRPr="008A4B2B">
        <w:rPr>
          <w:rFonts w:ascii="Times New Roman" w:hAnsi="Times New Roman" w:cs="Times New Roman"/>
          <w:bCs/>
          <w:sz w:val="24"/>
          <w:szCs w:val="24"/>
        </w:rPr>
        <w:t>-- Margery Ginsberg and Raymond Wlodkowski</w:t>
      </w:r>
    </w:p>
    <w:p w:rsidR="004A523F" w:rsidRPr="00CD00E5" w:rsidRDefault="004A523F" w:rsidP="004A523F">
      <w:pPr>
        <w:spacing w:line="480" w:lineRule="auto"/>
        <w:ind w:firstLine="720"/>
        <w:jc w:val="both"/>
        <w:rPr>
          <w:rFonts w:ascii="Times New Roman" w:hAnsi="Times New Roman" w:cs="Times New Roman"/>
          <w:bCs/>
          <w:sz w:val="24"/>
          <w:szCs w:val="24"/>
        </w:rPr>
      </w:pPr>
    </w:p>
    <w:p w:rsidR="004A523F" w:rsidRDefault="00A51130" w:rsidP="004A523F">
      <w:pPr>
        <w:spacing w:line="480" w:lineRule="auto"/>
        <w:ind w:firstLine="720"/>
        <w:jc w:val="both"/>
        <w:rPr>
          <w:rFonts w:ascii="Times New Roman" w:hAnsi="Times New Roman" w:cs="Times New Roman"/>
          <w:bCs/>
          <w:sz w:val="24"/>
          <w:szCs w:val="24"/>
        </w:rPr>
      </w:pPr>
      <w:r>
        <w:rPr>
          <w:rFonts w:ascii="Times New Roman" w:hAnsi="Times New Roman" w:cs="Times New Roman"/>
          <w:bCs/>
          <w:sz w:val="24"/>
          <w:szCs w:val="24"/>
        </w:rPr>
        <w:t xml:space="preserve">In </w:t>
      </w:r>
      <w:r w:rsidRPr="00CD00E5">
        <w:rPr>
          <w:rFonts w:ascii="Times New Roman" w:hAnsi="Times New Roman" w:cs="Times New Roman"/>
          <w:bCs/>
          <w:i/>
          <w:sz w:val="24"/>
          <w:szCs w:val="24"/>
        </w:rPr>
        <w:t>Professional Learning to Promote Motivation and Academic Performance</w:t>
      </w:r>
      <w:r>
        <w:rPr>
          <w:rFonts w:ascii="Times New Roman" w:hAnsi="Times New Roman" w:cs="Times New Roman"/>
          <w:bCs/>
          <w:sz w:val="24"/>
          <w:szCs w:val="24"/>
        </w:rPr>
        <w:t xml:space="preserve">, Margery </w:t>
      </w:r>
      <w:r w:rsidRPr="00CD00E5">
        <w:rPr>
          <w:rFonts w:ascii="Times New Roman" w:hAnsi="Times New Roman" w:cs="Times New Roman"/>
          <w:bCs/>
          <w:sz w:val="24"/>
          <w:szCs w:val="24"/>
        </w:rPr>
        <w:t>G</w:t>
      </w:r>
      <w:r>
        <w:rPr>
          <w:rFonts w:ascii="Times New Roman" w:hAnsi="Times New Roman" w:cs="Times New Roman"/>
          <w:bCs/>
          <w:sz w:val="24"/>
          <w:szCs w:val="24"/>
        </w:rPr>
        <w:t>insberg and Raymond</w:t>
      </w:r>
      <w:r w:rsidRPr="00CD00E5">
        <w:rPr>
          <w:rFonts w:ascii="Times New Roman" w:hAnsi="Times New Roman" w:cs="Times New Roman"/>
          <w:bCs/>
          <w:sz w:val="24"/>
          <w:szCs w:val="24"/>
        </w:rPr>
        <w:t xml:space="preserve"> Wlodkowski</w:t>
      </w:r>
      <w:r>
        <w:rPr>
          <w:rFonts w:ascii="Times New Roman" w:hAnsi="Times New Roman" w:cs="Times New Roman"/>
          <w:bCs/>
          <w:sz w:val="24"/>
          <w:szCs w:val="24"/>
        </w:rPr>
        <w:t xml:space="preserve"> note that t</w:t>
      </w:r>
      <w:r w:rsidR="0093272F" w:rsidRPr="00CD00E5">
        <w:rPr>
          <w:rFonts w:ascii="Times New Roman" w:hAnsi="Times New Roman" w:cs="Times New Roman"/>
          <w:bCs/>
          <w:sz w:val="24"/>
          <w:szCs w:val="24"/>
        </w:rPr>
        <w:t xml:space="preserve">he study of culture is an interpretive science, done </w:t>
      </w:r>
      <w:r w:rsidR="0093272F">
        <w:rPr>
          <w:rFonts w:ascii="Times New Roman" w:hAnsi="Times New Roman" w:cs="Times New Roman"/>
          <w:bCs/>
          <w:sz w:val="24"/>
          <w:szCs w:val="24"/>
        </w:rPr>
        <w:t>– not in search of laws,</w:t>
      </w:r>
      <w:r w:rsidR="0093272F" w:rsidRPr="00CD00E5">
        <w:rPr>
          <w:rFonts w:ascii="Times New Roman" w:hAnsi="Times New Roman" w:cs="Times New Roman"/>
          <w:bCs/>
          <w:sz w:val="24"/>
          <w:szCs w:val="24"/>
        </w:rPr>
        <w:t xml:space="preserve"> but</w:t>
      </w:r>
      <w:r w:rsidR="0093272F">
        <w:rPr>
          <w:rFonts w:ascii="Times New Roman" w:hAnsi="Times New Roman" w:cs="Times New Roman"/>
          <w:bCs/>
          <w:sz w:val="24"/>
          <w:szCs w:val="24"/>
        </w:rPr>
        <w:t xml:space="preserve"> rather</w:t>
      </w:r>
      <w:r w:rsidR="0093272F" w:rsidRPr="00CD00E5">
        <w:rPr>
          <w:rFonts w:ascii="Times New Roman" w:hAnsi="Times New Roman" w:cs="Times New Roman"/>
          <w:bCs/>
          <w:sz w:val="24"/>
          <w:szCs w:val="24"/>
        </w:rPr>
        <w:t xml:space="preserve"> </w:t>
      </w:r>
      <w:r w:rsidR="0093272F">
        <w:rPr>
          <w:rFonts w:ascii="Times New Roman" w:hAnsi="Times New Roman" w:cs="Times New Roman"/>
          <w:bCs/>
          <w:sz w:val="24"/>
          <w:szCs w:val="24"/>
        </w:rPr>
        <w:t xml:space="preserve">– </w:t>
      </w:r>
      <w:r w:rsidR="0093272F" w:rsidRPr="00CD00E5">
        <w:rPr>
          <w:rFonts w:ascii="Times New Roman" w:hAnsi="Times New Roman" w:cs="Times New Roman"/>
          <w:bCs/>
          <w:sz w:val="24"/>
          <w:szCs w:val="24"/>
        </w:rPr>
        <w:t xml:space="preserve">in search of </w:t>
      </w:r>
      <w:r w:rsidR="0093272F" w:rsidRPr="0093272F">
        <w:rPr>
          <w:rFonts w:ascii="Times New Roman" w:hAnsi="Times New Roman" w:cs="Times New Roman"/>
          <w:bCs/>
          <w:sz w:val="24"/>
          <w:szCs w:val="24"/>
        </w:rPr>
        <w:t>meaning.</w:t>
      </w:r>
      <w:r w:rsidR="0093272F" w:rsidRPr="0093272F">
        <w:rPr>
          <w:rFonts w:ascii="Times New Roman" w:hAnsi="Times New Roman" w:cs="Times New Roman"/>
        </w:rPr>
        <w:t xml:space="preserve"> </w:t>
      </w:r>
      <w:r w:rsidR="0093272F">
        <w:rPr>
          <w:rFonts w:ascii="Times New Roman" w:hAnsi="Times New Roman" w:cs="Times New Roman"/>
          <w:sz w:val="24"/>
          <w:szCs w:val="24"/>
        </w:rPr>
        <w:t xml:space="preserve">The objective </w:t>
      </w:r>
      <w:r>
        <w:rPr>
          <w:rFonts w:ascii="Times New Roman" w:hAnsi="Times New Roman" w:cs="Times New Roman"/>
          <w:sz w:val="24"/>
          <w:szCs w:val="24"/>
        </w:rPr>
        <w:t xml:space="preserve">here </w:t>
      </w:r>
      <w:r w:rsidR="0093272F">
        <w:rPr>
          <w:rFonts w:ascii="Times New Roman" w:hAnsi="Times New Roman" w:cs="Times New Roman"/>
          <w:sz w:val="24"/>
          <w:szCs w:val="24"/>
        </w:rPr>
        <w:t>is to r</w:t>
      </w:r>
      <w:r w:rsidR="0093272F" w:rsidRPr="0093272F">
        <w:rPr>
          <w:rFonts w:ascii="Times New Roman" w:hAnsi="Times New Roman" w:cs="Times New Roman"/>
          <w:bCs/>
          <w:sz w:val="24"/>
          <w:szCs w:val="24"/>
        </w:rPr>
        <w:t>esearch the contemporary circumstances of culturally diverse urban leaners</w:t>
      </w:r>
      <w:r>
        <w:rPr>
          <w:rFonts w:ascii="Times New Roman" w:hAnsi="Times New Roman" w:cs="Times New Roman"/>
          <w:bCs/>
          <w:sz w:val="24"/>
          <w:szCs w:val="24"/>
        </w:rPr>
        <w:t>,</w:t>
      </w:r>
      <w:r w:rsidR="0093272F" w:rsidRPr="0093272F">
        <w:rPr>
          <w:rFonts w:ascii="Times New Roman" w:hAnsi="Times New Roman" w:cs="Times New Roman"/>
          <w:bCs/>
          <w:sz w:val="24"/>
          <w:szCs w:val="24"/>
        </w:rPr>
        <w:t xml:space="preserve"> </w:t>
      </w:r>
      <w:r w:rsidR="0093272F">
        <w:rPr>
          <w:rFonts w:ascii="Times New Roman" w:hAnsi="Times New Roman" w:cs="Times New Roman"/>
          <w:bCs/>
          <w:sz w:val="24"/>
          <w:szCs w:val="24"/>
        </w:rPr>
        <w:t xml:space="preserve">only </w:t>
      </w:r>
      <w:r w:rsidR="0093272F" w:rsidRPr="0093272F">
        <w:rPr>
          <w:rFonts w:ascii="Times New Roman" w:hAnsi="Times New Roman" w:cs="Times New Roman"/>
          <w:bCs/>
          <w:sz w:val="24"/>
          <w:szCs w:val="24"/>
        </w:rPr>
        <w:t>in order to identify and support the range of needs, interests, and orientations to be found among them.</w:t>
      </w:r>
      <w:r w:rsidR="0093272F">
        <w:rPr>
          <w:rFonts w:ascii="Times New Roman" w:hAnsi="Times New Roman" w:cs="Times New Roman"/>
          <w:bCs/>
          <w:sz w:val="24"/>
          <w:szCs w:val="24"/>
        </w:rPr>
        <w:t xml:space="preserve"> No broad </w:t>
      </w:r>
      <w:r w:rsidR="0093272F">
        <w:rPr>
          <w:rFonts w:ascii="Times New Roman" w:hAnsi="Times New Roman" w:cs="Times New Roman"/>
          <w:bCs/>
          <w:sz w:val="24"/>
          <w:szCs w:val="24"/>
        </w:rPr>
        <w:lastRenderedPageBreak/>
        <w:t>generalization made about a particular social group is truthful or useful. How</w:t>
      </w:r>
      <w:r w:rsidR="00824E5E">
        <w:rPr>
          <w:rFonts w:ascii="Times New Roman" w:hAnsi="Times New Roman" w:cs="Times New Roman"/>
          <w:bCs/>
          <w:sz w:val="24"/>
          <w:szCs w:val="24"/>
        </w:rPr>
        <w:t xml:space="preserve">ever, a close, cultural inquiry </w:t>
      </w:r>
      <w:r w:rsidR="0093272F">
        <w:rPr>
          <w:rFonts w:ascii="Times New Roman" w:hAnsi="Times New Roman" w:cs="Times New Roman"/>
          <w:bCs/>
          <w:sz w:val="24"/>
          <w:szCs w:val="24"/>
        </w:rPr>
        <w:t xml:space="preserve">can reveal </w:t>
      </w:r>
      <w:r w:rsidR="00824E5E">
        <w:rPr>
          <w:rFonts w:ascii="Times New Roman" w:hAnsi="Times New Roman" w:cs="Times New Roman"/>
          <w:bCs/>
          <w:sz w:val="24"/>
          <w:szCs w:val="24"/>
        </w:rPr>
        <w:t xml:space="preserve">cross-cultural themes, communication styles, </w:t>
      </w:r>
      <w:r w:rsidR="0093272F">
        <w:rPr>
          <w:rFonts w:ascii="Times New Roman" w:hAnsi="Times New Roman" w:cs="Times New Roman"/>
          <w:bCs/>
          <w:sz w:val="24"/>
          <w:szCs w:val="24"/>
        </w:rPr>
        <w:t>patterns and awarenesses</w:t>
      </w:r>
      <w:r w:rsidR="00824E5E">
        <w:rPr>
          <w:rFonts w:ascii="Times New Roman" w:hAnsi="Times New Roman" w:cs="Times New Roman"/>
          <w:bCs/>
          <w:sz w:val="24"/>
          <w:szCs w:val="24"/>
        </w:rPr>
        <w:t xml:space="preserve">. Conclusions on findings are merely interpretations, made in an attempt to </w:t>
      </w:r>
      <w:r w:rsidR="00D42DCE">
        <w:rPr>
          <w:rFonts w:ascii="Times New Roman" w:hAnsi="Times New Roman" w:cs="Times New Roman"/>
          <w:bCs/>
          <w:sz w:val="24"/>
          <w:szCs w:val="24"/>
        </w:rPr>
        <w:t>reflect on</w:t>
      </w:r>
      <w:r w:rsidR="00824E5E">
        <w:rPr>
          <w:rFonts w:ascii="Times New Roman" w:hAnsi="Times New Roman" w:cs="Times New Roman"/>
          <w:bCs/>
          <w:sz w:val="24"/>
          <w:szCs w:val="24"/>
        </w:rPr>
        <w:t xml:space="preserve"> </w:t>
      </w:r>
      <w:r w:rsidR="00D42DCE">
        <w:rPr>
          <w:rFonts w:ascii="Times New Roman" w:hAnsi="Times New Roman" w:cs="Times New Roman"/>
          <w:bCs/>
          <w:sz w:val="24"/>
          <w:szCs w:val="24"/>
        </w:rPr>
        <w:t xml:space="preserve">actual urban learner experiences and </w:t>
      </w:r>
      <w:r>
        <w:rPr>
          <w:rFonts w:ascii="Times New Roman" w:hAnsi="Times New Roman" w:cs="Times New Roman"/>
          <w:bCs/>
          <w:sz w:val="24"/>
          <w:szCs w:val="24"/>
        </w:rPr>
        <w:t>broadly accepted, research-based instructional strategies</w:t>
      </w:r>
      <w:r w:rsidR="00D42DCE">
        <w:rPr>
          <w:rFonts w:ascii="Times New Roman" w:hAnsi="Times New Roman" w:cs="Times New Roman"/>
          <w:bCs/>
          <w:sz w:val="24"/>
          <w:szCs w:val="24"/>
        </w:rPr>
        <w:t>.</w:t>
      </w:r>
    </w:p>
    <w:p w:rsidR="00145851" w:rsidRPr="004A523F" w:rsidRDefault="00A51130" w:rsidP="004A523F">
      <w:pPr>
        <w:spacing w:line="480" w:lineRule="auto"/>
        <w:ind w:firstLine="720"/>
        <w:jc w:val="both"/>
        <w:rPr>
          <w:rFonts w:ascii="Times New Roman" w:hAnsi="Times New Roman" w:cs="Times New Roman"/>
          <w:bCs/>
          <w:sz w:val="24"/>
          <w:szCs w:val="24"/>
        </w:rPr>
      </w:pPr>
      <w:r w:rsidRPr="00A51130">
        <w:rPr>
          <w:rFonts w:ascii="Times New Roman" w:hAnsi="Times New Roman" w:cs="Times New Roman"/>
          <w:bCs/>
          <w:sz w:val="24"/>
          <w:szCs w:val="24"/>
        </w:rPr>
        <w:t xml:space="preserve">This research project </w:t>
      </w:r>
      <w:r>
        <w:rPr>
          <w:rFonts w:ascii="Times New Roman" w:hAnsi="Times New Roman" w:cs="Times New Roman"/>
          <w:bCs/>
          <w:sz w:val="24"/>
          <w:szCs w:val="24"/>
        </w:rPr>
        <w:t xml:space="preserve">necessarily </w:t>
      </w:r>
      <w:r w:rsidRPr="00A51130">
        <w:rPr>
          <w:rFonts w:ascii="Times New Roman" w:hAnsi="Times New Roman" w:cs="Times New Roman"/>
          <w:bCs/>
          <w:sz w:val="24"/>
          <w:szCs w:val="24"/>
        </w:rPr>
        <w:t>involves the collection and recording of private and protected information. Considering the sensi</w:t>
      </w:r>
      <w:r w:rsidR="00FF031C">
        <w:rPr>
          <w:rFonts w:ascii="Times New Roman" w:hAnsi="Times New Roman" w:cs="Times New Roman"/>
          <w:bCs/>
          <w:sz w:val="24"/>
          <w:szCs w:val="24"/>
        </w:rPr>
        <w:t>tive nature of the material, this published</w:t>
      </w:r>
      <w:r w:rsidRPr="00A51130">
        <w:rPr>
          <w:rFonts w:ascii="Times New Roman" w:hAnsi="Times New Roman" w:cs="Times New Roman"/>
          <w:bCs/>
          <w:sz w:val="24"/>
          <w:szCs w:val="24"/>
        </w:rPr>
        <w:t xml:space="preserve"> project report is a broad summary and includes only the general outline of findings. </w:t>
      </w:r>
      <w:r w:rsidR="006B3817">
        <w:rPr>
          <w:rFonts w:ascii="Times New Roman" w:hAnsi="Times New Roman" w:cs="Times New Roman"/>
          <w:sz w:val="24"/>
          <w:szCs w:val="24"/>
        </w:rPr>
        <w:t xml:space="preserve">Information was gathered from personal reflections on twelve urban learners. A sampling of five learners </w:t>
      </w:r>
      <w:r w:rsidRPr="00A51130">
        <w:rPr>
          <w:rFonts w:ascii="Times New Roman" w:hAnsi="Times New Roman" w:cs="Times New Roman"/>
          <w:bCs/>
          <w:sz w:val="24"/>
          <w:szCs w:val="24"/>
        </w:rPr>
        <w:t xml:space="preserve">are </w:t>
      </w:r>
      <w:r w:rsidR="00FF031C">
        <w:rPr>
          <w:rFonts w:ascii="Times New Roman" w:hAnsi="Times New Roman" w:cs="Times New Roman"/>
          <w:bCs/>
          <w:sz w:val="24"/>
          <w:szCs w:val="24"/>
        </w:rPr>
        <w:t>tracked</w:t>
      </w:r>
      <w:r w:rsidRPr="00A51130">
        <w:rPr>
          <w:rFonts w:ascii="Times New Roman" w:hAnsi="Times New Roman" w:cs="Times New Roman"/>
          <w:bCs/>
          <w:sz w:val="24"/>
          <w:szCs w:val="24"/>
        </w:rPr>
        <w:t xml:space="preserve"> </w:t>
      </w:r>
      <w:r w:rsidR="006B3817">
        <w:rPr>
          <w:rFonts w:ascii="Times New Roman" w:hAnsi="Times New Roman" w:cs="Times New Roman"/>
          <w:bCs/>
          <w:sz w:val="24"/>
          <w:szCs w:val="24"/>
        </w:rPr>
        <w:t xml:space="preserve">here </w:t>
      </w:r>
      <w:r w:rsidR="004A523F">
        <w:rPr>
          <w:rFonts w:ascii="Times New Roman" w:hAnsi="Times New Roman" w:cs="Times New Roman"/>
          <w:bCs/>
          <w:sz w:val="24"/>
          <w:szCs w:val="24"/>
        </w:rPr>
        <w:t>by generic names. A</w:t>
      </w:r>
      <w:r w:rsidRPr="00A51130">
        <w:rPr>
          <w:rFonts w:ascii="Times New Roman" w:hAnsi="Times New Roman" w:cs="Times New Roman"/>
          <w:bCs/>
          <w:sz w:val="24"/>
          <w:szCs w:val="24"/>
        </w:rPr>
        <w:t>ll details and potential identifiers have been removed.</w:t>
      </w:r>
    </w:p>
    <w:p w:rsidR="00145851" w:rsidRPr="004A523F" w:rsidRDefault="006B3817" w:rsidP="00145851">
      <w:pPr>
        <w:spacing w:line="480" w:lineRule="auto"/>
        <w:rPr>
          <w:rFonts w:ascii="Times New Roman" w:hAnsi="Times New Roman" w:cs="Times New Roman"/>
          <w:color w:val="984806"/>
          <w:sz w:val="24"/>
          <w:szCs w:val="24"/>
        </w:rPr>
      </w:pPr>
      <w:r w:rsidRPr="004A523F">
        <w:rPr>
          <w:rFonts w:ascii="Times New Roman" w:hAnsi="Times New Roman" w:cs="Times New Roman"/>
          <w:b/>
          <w:sz w:val="24"/>
          <w:szCs w:val="24"/>
          <w:u w:val="single"/>
        </w:rPr>
        <w:t>Sample</w:t>
      </w:r>
      <w:r w:rsidR="000C6D29" w:rsidRPr="004A523F">
        <w:rPr>
          <w:rFonts w:ascii="Times New Roman" w:hAnsi="Times New Roman" w:cs="Times New Roman"/>
          <w:b/>
          <w:sz w:val="24"/>
          <w:szCs w:val="24"/>
          <w:u w:val="single"/>
        </w:rPr>
        <w:t xml:space="preserve"> Group</w:t>
      </w:r>
      <w:r w:rsidR="00145851" w:rsidRPr="004A523F">
        <w:rPr>
          <w:rFonts w:ascii="Times New Roman" w:hAnsi="Times New Roman" w:cs="Times New Roman"/>
          <w:b/>
          <w:sz w:val="24"/>
          <w:szCs w:val="24"/>
        </w:rPr>
        <w:t>:</w:t>
      </w:r>
      <w:r w:rsidR="00145851" w:rsidRPr="004A523F">
        <w:rPr>
          <w:rFonts w:ascii="Times New Roman" w:hAnsi="Times New Roman" w:cs="Times New Roman"/>
          <w:color w:val="984806"/>
          <w:sz w:val="24"/>
          <w:szCs w:val="24"/>
        </w:rPr>
        <w:t xml:space="preserve"> </w:t>
      </w:r>
    </w:p>
    <w:p w:rsidR="00582438" w:rsidRPr="004A523F" w:rsidRDefault="00582438" w:rsidP="00582438">
      <w:pPr>
        <w:pStyle w:val="ListParagraph"/>
        <w:numPr>
          <w:ilvl w:val="0"/>
          <w:numId w:val="2"/>
        </w:numPr>
        <w:rPr>
          <w:rFonts w:ascii="Times New Roman" w:hAnsi="Times New Roman" w:cs="Times New Roman"/>
          <w:bCs/>
          <w:color w:val="1D1B11"/>
          <w:sz w:val="24"/>
          <w:szCs w:val="24"/>
        </w:rPr>
      </w:pPr>
      <w:r w:rsidRPr="004A523F">
        <w:rPr>
          <w:rFonts w:ascii="Times New Roman" w:hAnsi="Times New Roman" w:cs="Times New Roman"/>
          <w:bCs/>
          <w:color w:val="1D1B11"/>
          <w:sz w:val="24"/>
          <w:szCs w:val="24"/>
        </w:rPr>
        <w:t xml:space="preserve">Joe </w:t>
      </w:r>
    </w:p>
    <w:p w:rsidR="00582438" w:rsidRPr="004A523F" w:rsidRDefault="009E1CBF" w:rsidP="00582438">
      <w:pPr>
        <w:pStyle w:val="ListParagraph"/>
        <w:numPr>
          <w:ilvl w:val="0"/>
          <w:numId w:val="2"/>
        </w:numPr>
        <w:rPr>
          <w:rFonts w:ascii="Times New Roman" w:hAnsi="Times New Roman" w:cs="Times New Roman"/>
          <w:bCs/>
          <w:color w:val="1D1B11"/>
          <w:sz w:val="24"/>
          <w:szCs w:val="24"/>
        </w:rPr>
      </w:pPr>
      <w:r>
        <w:rPr>
          <w:rFonts w:ascii="Times New Roman" w:hAnsi="Times New Roman" w:cs="Times New Roman"/>
          <w:bCs/>
          <w:color w:val="1D1B11"/>
          <w:sz w:val="24"/>
          <w:szCs w:val="24"/>
        </w:rPr>
        <w:t>Sue</w:t>
      </w:r>
      <w:r w:rsidR="00582438" w:rsidRPr="004A523F">
        <w:rPr>
          <w:rFonts w:ascii="Times New Roman" w:hAnsi="Times New Roman" w:cs="Times New Roman"/>
          <w:bCs/>
          <w:color w:val="1D1B11"/>
          <w:sz w:val="24"/>
          <w:szCs w:val="24"/>
        </w:rPr>
        <w:t xml:space="preserve"> </w:t>
      </w:r>
    </w:p>
    <w:p w:rsidR="00582438" w:rsidRPr="004A523F" w:rsidRDefault="00582438" w:rsidP="00582438">
      <w:pPr>
        <w:pStyle w:val="ListParagraph"/>
        <w:numPr>
          <w:ilvl w:val="0"/>
          <w:numId w:val="2"/>
        </w:numPr>
        <w:rPr>
          <w:rFonts w:ascii="Times New Roman" w:hAnsi="Times New Roman" w:cs="Times New Roman"/>
          <w:bCs/>
          <w:color w:val="1D1B11"/>
          <w:sz w:val="24"/>
          <w:szCs w:val="24"/>
        </w:rPr>
      </w:pPr>
      <w:r w:rsidRPr="004A523F">
        <w:rPr>
          <w:rFonts w:ascii="Times New Roman" w:hAnsi="Times New Roman" w:cs="Times New Roman"/>
          <w:bCs/>
          <w:color w:val="1D1B11"/>
          <w:sz w:val="24"/>
          <w:szCs w:val="24"/>
        </w:rPr>
        <w:t xml:space="preserve">Jack </w:t>
      </w:r>
    </w:p>
    <w:p w:rsidR="00582438" w:rsidRPr="004A523F" w:rsidRDefault="00582438" w:rsidP="00582438">
      <w:pPr>
        <w:pStyle w:val="ListParagraph"/>
        <w:numPr>
          <w:ilvl w:val="0"/>
          <w:numId w:val="2"/>
        </w:numPr>
        <w:rPr>
          <w:rFonts w:ascii="Times New Roman" w:hAnsi="Times New Roman" w:cs="Times New Roman"/>
          <w:bCs/>
          <w:color w:val="1D1B11"/>
          <w:sz w:val="24"/>
          <w:szCs w:val="24"/>
        </w:rPr>
      </w:pPr>
      <w:r w:rsidRPr="004A523F">
        <w:rPr>
          <w:rFonts w:ascii="Times New Roman" w:hAnsi="Times New Roman" w:cs="Times New Roman"/>
          <w:bCs/>
          <w:color w:val="1D1B11"/>
          <w:sz w:val="24"/>
          <w:szCs w:val="24"/>
        </w:rPr>
        <w:t xml:space="preserve">Bob </w:t>
      </w:r>
    </w:p>
    <w:p w:rsidR="00582438" w:rsidRPr="004A523F" w:rsidRDefault="00582438" w:rsidP="00582438">
      <w:pPr>
        <w:pStyle w:val="ListParagraph"/>
        <w:numPr>
          <w:ilvl w:val="0"/>
          <w:numId w:val="2"/>
        </w:numPr>
        <w:rPr>
          <w:rFonts w:ascii="Times New Roman" w:hAnsi="Times New Roman" w:cs="Times New Roman"/>
          <w:bCs/>
          <w:color w:val="1D1B11"/>
          <w:sz w:val="24"/>
          <w:szCs w:val="24"/>
        </w:rPr>
      </w:pPr>
      <w:r w:rsidRPr="004A523F">
        <w:rPr>
          <w:rFonts w:ascii="Times New Roman" w:hAnsi="Times New Roman" w:cs="Times New Roman"/>
          <w:bCs/>
          <w:color w:val="1D1B11"/>
          <w:sz w:val="24"/>
          <w:szCs w:val="24"/>
        </w:rPr>
        <w:t xml:space="preserve">Janet </w:t>
      </w:r>
    </w:p>
    <w:p w:rsidR="00145851" w:rsidRPr="00145851" w:rsidRDefault="00145851" w:rsidP="00145851">
      <w:pPr>
        <w:rPr>
          <w:rFonts w:ascii="Times New Roman" w:hAnsi="Times New Roman" w:cs="Times New Roman"/>
          <w:sz w:val="24"/>
          <w:szCs w:val="24"/>
        </w:rPr>
      </w:pPr>
    </w:p>
    <w:p w:rsidR="00145851" w:rsidRPr="00145851" w:rsidRDefault="00145851" w:rsidP="00145851">
      <w:pPr>
        <w:spacing w:line="480" w:lineRule="auto"/>
        <w:jc w:val="center"/>
        <w:rPr>
          <w:rFonts w:ascii="Times New Roman" w:hAnsi="Times New Roman" w:cs="Times New Roman"/>
          <w:b/>
          <w:sz w:val="24"/>
          <w:szCs w:val="24"/>
        </w:rPr>
      </w:pPr>
      <w:r w:rsidRPr="00145851">
        <w:rPr>
          <w:rFonts w:ascii="Times New Roman" w:hAnsi="Times New Roman" w:cs="Times New Roman"/>
          <w:b/>
          <w:sz w:val="24"/>
          <w:szCs w:val="24"/>
        </w:rPr>
        <w:t>Data and Analysis</w:t>
      </w:r>
    </w:p>
    <w:p w:rsidR="00145851" w:rsidRPr="00145851" w:rsidRDefault="00FF031C" w:rsidP="00145851">
      <w:pPr>
        <w:spacing w:line="480" w:lineRule="auto"/>
        <w:rPr>
          <w:rFonts w:ascii="Times New Roman" w:hAnsi="Times New Roman" w:cs="Times New Roman"/>
          <w:sz w:val="24"/>
          <w:szCs w:val="24"/>
        </w:rPr>
      </w:pPr>
      <w:r>
        <w:rPr>
          <w:rFonts w:ascii="Times New Roman" w:hAnsi="Times New Roman" w:cs="Times New Roman"/>
          <w:b/>
          <w:sz w:val="24"/>
          <w:szCs w:val="24"/>
          <w:u w:val="single"/>
        </w:rPr>
        <w:t>Individual Summaries</w:t>
      </w:r>
    </w:p>
    <w:p w:rsidR="004A523F" w:rsidRPr="004A523F" w:rsidRDefault="003425A9" w:rsidP="004A523F">
      <w:pPr>
        <w:rPr>
          <w:rFonts w:ascii="Times New Roman" w:hAnsi="Times New Roman" w:cs="Times New Roman"/>
          <w:b/>
          <w:sz w:val="24"/>
          <w:szCs w:val="24"/>
        </w:rPr>
      </w:pPr>
      <w:r w:rsidRPr="004A523F">
        <w:rPr>
          <w:rFonts w:ascii="Times New Roman" w:hAnsi="Times New Roman" w:cs="Times New Roman"/>
          <w:b/>
          <w:sz w:val="24"/>
          <w:szCs w:val="24"/>
        </w:rPr>
        <w:t>Joe</w:t>
      </w:r>
    </w:p>
    <w:p w:rsidR="00864F28" w:rsidRDefault="003425A9" w:rsidP="008A4B2B">
      <w:pPr>
        <w:spacing w:line="480" w:lineRule="auto"/>
        <w:rPr>
          <w:rFonts w:ascii="Times New Roman" w:hAnsi="Times New Roman" w:cs="Times New Roman"/>
          <w:sz w:val="24"/>
          <w:szCs w:val="24"/>
        </w:rPr>
      </w:pPr>
      <w:r>
        <w:rPr>
          <w:rFonts w:ascii="Times New Roman" w:hAnsi="Times New Roman" w:cs="Times New Roman"/>
          <w:sz w:val="24"/>
          <w:szCs w:val="24"/>
        </w:rPr>
        <w:t>Joe</w:t>
      </w:r>
      <w:r w:rsidRPr="005A3D4C">
        <w:rPr>
          <w:rFonts w:ascii="Times New Roman" w:hAnsi="Times New Roman" w:cs="Times New Roman"/>
          <w:sz w:val="24"/>
          <w:szCs w:val="24"/>
        </w:rPr>
        <w:t xml:space="preserve"> </w:t>
      </w:r>
      <w:r>
        <w:rPr>
          <w:rFonts w:ascii="Times New Roman" w:hAnsi="Times New Roman" w:cs="Times New Roman"/>
          <w:sz w:val="24"/>
          <w:szCs w:val="24"/>
        </w:rPr>
        <w:t xml:space="preserve">is an </w:t>
      </w:r>
      <w:r w:rsidR="00864F28" w:rsidRPr="005A3D4C">
        <w:rPr>
          <w:rFonts w:ascii="Times New Roman" w:hAnsi="Times New Roman" w:cs="Times New Roman"/>
          <w:sz w:val="24"/>
          <w:szCs w:val="24"/>
        </w:rPr>
        <w:t xml:space="preserve">African American </w:t>
      </w:r>
      <w:r>
        <w:rPr>
          <w:rFonts w:ascii="Times New Roman" w:hAnsi="Times New Roman" w:cs="Times New Roman"/>
          <w:sz w:val="24"/>
          <w:szCs w:val="24"/>
        </w:rPr>
        <w:t>male learner</w:t>
      </w:r>
      <w:r w:rsidR="00864F28" w:rsidRPr="005A3D4C">
        <w:rPr>
          <w:rFonts w:ascii="Times New Roman" w:hAnsi="Times New Roman" w:cs="Times New Roman"/>
          <w:sz w:val="24"/>
          <w:szCs w:val="24"/>
        </w:rPr>
        <w:t>. Joe was exasperated in c</w:t>
      </w:r>
      <w:r>
        <w:rPr>
          <w:rFonts w:ascii="Times New Roman" w:hAnsi="Times New Roman" w:cs="Times New Roman"/>
          <w:sz w:val="24"/>
          <w:szCs w:val="24"/>
        </w:rPr>
        <w:t>lass and having great difficulties</w:t>
      </w:r>
      <w:r w:rsidR="00864F28" w:rsidRPr="005A3D4C">
        <w:rPr>
          <w:rFonts w:ascii="Times New Roman" w:hAnsi="Times New Roman" w:cs="Times New Roman"/>
          <w:sz w:val="24"/>
          <w:szCs w:val="24"/>
        </w:rPr>
        <w:t xml:space="preserve">. After working one-on-one through a bit of the directions and the assigned text with Joe – he instantly understood and began the task. When I jokingly marked the first answer in his journal with the word, </w:t>
      </w:r>
      <w:r w:rsidR="00864F28" w:rsidRPr="005A3D4C">
        <w:rPr>
          <w:rFonts w:ascii="Times New Roman" w:hAnsi="Times New Roman" w:cs="Times New Roman"/>
          <w:i/>
          <w:sz w:val="24"/>
          <w:szCs w:val="24"/>
        </w:rPr>
        <w:t>excellent</w:t>
      </w:r>
      <w:r w:rsidR="00864F28" w:rsidRPr="005A3D4C">
        <w:rPr>
          <w:rFonts w:ascii="Times New Roman" w:hAnsi="Times New Roman" w:cs="Times New Roman"/>
          <w:sz w:val="24"/>
          <w:szCs w:val="24"/>
        </w:rPr>
        <w:t xml:space="preserve">, the boy lit up! He was so proud and happy. I am not sure this </w:t>
      </w:r>
      <w:r w:rsidR="00864F28" w:rsidRPr="005A3D4C">
        <w:rPr>
          <w:rFonts w:ascii="Times New Roman" w:hAnsi="Times New Roman" w:cs="Times New Roman"/>
          <w:sz w:val="24"/>
          <w:szCs w:val="24"/>
        </w:rPr>
        <w:lastRenderedPageBreak/>
        <w:t xml:space="preserve">student has ever seen that word on his schoolwork before. </w:t>
      </w:r>
      <w:r w:rsidR="0039219C" w:rsidRPr="005A3D4C">
        <w:rPr>
          <w:rFonts w:ascii="Times New Roman" w:hAnsi="Times New Roman" w:cs="Times New Roman"/>
          <w:sz w:val="24"/>
          <w:szCs w:val="24"/>
        </w:rPr>
        <w:t xml:space="preserve"> </w:t>
      </w:r>
      <w:r w:rsidR="00864F28" w:rsidRPr="005A3D4C">
        <w:rPr>
          <w:rFonts w:ascii="Times New Roman" w:hAnsi="Times New Roman" w:cs="Times New Roman"/>
          <w:sz w:val="24"/>
          <w:szCs w:val="24"/>
        </w:rPr>
        <w:t xml:space="preserve">Toward the end of the period, when he had finished his entire assignment, he brought it to me and proudly showed me what he had done. I said, “Excellent!” He pointed to his journal, indicating for me to write down that word again. I nearly cried to think this boy has not been told how bright, smart, funny, talented and excellent he is. I will investigate this particular learner – Joe -- and keep my eye on his progress. </w:t>
      </w:r>
    </w:p>
    <w:p w:rsidR="00582438" w:rsidRDefault="00582438" w:rsidP="00582438">
      <w:pPr>
        <w:rPr>
          <w:rFonts w:ascii="Times New Roman" w:hAnsi="Times New Roman" w:cs="Times New Roman"/>
          <w:sz w:val="24"/>
          <w:szCs w:val="24"/>
        </w:rPr>
      </w:pPr>
    </w:p>
    <w:p w:rsidR="00582438" w:rsidRPr="004A523F" w:rsidRDefault="009E1CBF" w:rsidP="00582438">
      <w:pPr>
        <w:rPr>
          <w:rFonts w:ascii="Times New Roman" w:hAnsi="Times New Roman" w:cs="Times New Roman"/>
          <w:b/>
          <w:sz w:val="24"/>
          <w:szCs w:val="24"/>
        </w:rPr>
      </w:pPr>
      <w:r>
        <w:rPr>
          <w:rFonts w:ascii="Times New Roman" w:hAnsi="Times New Roman" w:cs="Times New Roman"/>
          <w:b/>
          <w:sz w:val="24"/>
          <w:szCs w:val="24"/>
        </w:rPr>
        <w:t>Sue</w:t>
      </w:r>
    </w:p>
    <w:p w:rsidR="00582438" w:rsidRPr="00145851" w:rsidRDefault="009E1CBF" w:rsidP="008A4B2B">
      <w:pPr>
        <w:spacing w:line="480" w:lineRule="auto"/>
        <w:rPr>
          <w:rFonts w:ascii="Times New Roman" w:hAnsi="Times New Roman" w:cs="Times New Roman"/>
          <w:sz w:val="24"/>
          <w:szCs w:val="24"/>
        </w:rPr>
      </w:pPr>
      <w:r>
        <w:rPr>
          <w:rFonts w:ascii="Times New Roman" w:hAnsi="Times New Roman" w:cs="Times New Roman"/>
          <w:sz w:val="24"/>
          <w:szCs w:val="24"/>
        </w:rPr>
        <w:t>Meetings with an</w:t>
      </w:r>
      <w:r w:rsidR="00582438" w:rsidRPr="00582438">
        <w:rPr>
          <w:rFonts w:ascii="Times New Roman" w:hAnsi="Times New Roman" w:cs="Times New Roman"/>
          <w:sz w:val="24"/>
          <w:szCs w:val="24"/>
        </w:rPr>
        <w:t xml:space="preserve"> A</w:t>
      </w:r>
      <w:r>
        <w:rPr>
          <w:rFonts w:ascii="Times New Roman" w:hAnsi="Times New Roman" w:cs="Times New Roman"/>
          <w:sz w:val="24"/>
          <w:szCs w:val="24"/>
        </w:rPr>
        <w:t xml:space="preserve">frican American female student – </w:t>
      </w:r>
      <w:r w:rsidR="00582438" w:rsidRPr="005A3D4C">
        <w:rPr>
          <w:rFonts w:ascii="Times New Roman" w:hAnsi="Times New Roman" w:cs="Times New Roman"/>
          <w:sz w:val="24"/>
          <w:szCs w:val="24"/>
        </w:rPr>
        <w:t>wh</w:t>
      </w:r>
      <w:r>
        <w:rPr>
          <w:rFonts w:ascii="Times New Roman" w:hAnsi="Times New Roman" w:cs="Times New Roman"/>
          <w:sz w:val="24"/>
          <w:szCs w:val="24"/>
        </w:rPr>
        <w:t>o is failing nearly every class. She i</w:t>
      </w:r>
      <w:r w:rsidR="00582438" w:rsidRPr="005A3D4C">
        <w:rPr>
          <w:rFonts w:ascii="Times New Roman" w:hAnsi="Times New Roman" w:cs="Times New Roman"/>
          <w:sz w:val="24"/>
          <w:szCs w:val="24"/>
        </w:rPr>
        <w:t xml:space="preserve">s inattentive, off-task, disruptive </w:t>
      </w:r>
      <w:r w:rsidR="00582438">
        <w:rPr>
          <w:rFonts w:ascii="Times New Roman" w:hAnsi="Times New Roman" w:cs="Times New Roman"/>
          <w:sz w:val="24"/>
          <w:szCs w:val="24"/>
        </w:rPr>
        <w:t xml:space="preserve">– </w:t>
      </w:r>
      <w:r>
        <w:rPr>
          <w:rFonts w:ascii="Times New Roman" w:hAnsi="Times New Roman" w:cs="Times New Roman"/>
          <w:sz w:val="24"/>
          <w:szCs w:val="24"/>
        </w:rPr>
        <w:t>and seems</w:t>
      </w:r>
      <w:r w:rsidR="00582438" w:rsidRPr="005A3D4C">
        <w:rPr>
          <w:rFonts w:ascii="Times New Roman" w:hAnsi="Times New Roman" w:cs="Times New Roman"/>
          <w:sz w:val="24"/>
          <w:szCs w:val="24"/>
        </w:rPr>
        <w:t xml:space="preserve"> wholly unconcerned with t</w:t>
      </w:r>
      <w:r>
        <w:rPr>
          <w:rFonts w:ascii="Times New Roman" w:hAnsi="Times New Roman" w:cs="Times New Roman"/>
          <w:sz w:val="24"/>
          <w:szCs w:val="24"/>
        </w:rPr>
        <w:t>he potential consequences of her</w:t>
      </w:r>
      <w:r w:rsidR="00582438" w:rsidRPr="005A3D4C">
        <w:rPr>
          <w:rFonts w:ascii="Times New Roman" w:hAnsi="Times New Roman" w:cs="Times New Roman"/>
          <w:sz w:val="24"/>
          <w:szCs w:val="24"/>
        </w:rPr>
        <w:t xml:space="preserve"> continued misbehavior.</w:t>
      </w:r>
      <w:r>
        <w:rPr>
          <w:rFonts w:ascii="Times New Roman" w:hAnsi="Times New Roman" w:cs="Times New Roman"/>
          <w:sz w:val="24"/>
          <w:szCs w:val="24"/>
        </w:rPr>
        <w:t xml:space="preserve"> Addressed specific personal problems and home issues. Notes indicate some improvement in attendance and behavior.</w:t>
      </w:r>
    </w:p>
    <w:p w:rsidR="00582438" w:rsidRDefault="00582438" w:rsidP="00864F28">
      <w:pPr>
        <w:rPr>
          <w:rFonts w:ascii="Times New Roman" w:hAnsi="Times New Roman" w:cs="Times New Roman"/>
          <w:b/>
          <w:color w:val="FF0000"/>
          <w:sz w:val="24"/>
          <w:szCs w:val="24"/>
        </w:rPr>
      </w:pPr>
    </w:p>
    <w:p w:rsidR="00864F28" w:rsidRPr="004A523F" w:rsidRDefault="003425A9" w:rsidP="00864F28">
      <w:pPr>
        <w:rPr>
          <w:rFonts w:ascii="Times New Roman" w:hAnsi="Times New Roman" w:cs="Times New Roman"/>
          <w:b/>
          <w:sz w:val="24"/>
          <w:szCs w:val="24"/>
        </w:rPr>
      </w:pPr>
      <w:r w:rsidRPr="004A523F">
        <w:rPr>
          <w:rFonts w:ascii="Times New Roman" w:hAnsi="Times New Roman" w:cs="Times New Roman"/>
          <w:b/>
          <w:sz w:val="24"/>
          <w:szCs w:val="24"/>
        </w:rPr>
        <w:t>Jack</w:t>
      </w:r>
    </w:p>
    <w:p w:rsidR="00864F28" w:rsidRPr="005A3D4C" w:rsidRDefault="003425A9" w:rsidP="008A4B2B">
      <w:pPr>
        <w:spacing w:line="480" w:lineRule="auto"/>
        <w:rPr>
          <w:rFonts w:ascii="Times New Roman" w:hAnsi="Times New Roman" w:cs="Times New Roman"/>
          <w:sz w:val="24"/>
          <w:szCs w:val="24"/>
        </w:rPr>
      </w:pPr>
      <w:r>
        <w:rPr>
          <w:rFonts w:ascii="Times New Roman" w:hAnsi="Times New Roman" w:cs="Times New Roman"/>
          <w:sz w:val="24"/>
          <w:szCs w:val="24"/>
        </w:rPr>
        <w:t xml:space="preserve">Jack is an urban learner </w:t>
      </w:r>
      <w:r w:rsidR="00864F28" w:rsidRPr="005A3D4C">
        <w:rPr>
          <w:rFonts w:ascii="Times New Roman" w:hAnsi="Times New Roman" w:cs="Times New Roman"/>
          <w:sz w:val="24"/>
          <w:szCs w:val="24"/>
        </w:rPr>
        <w:t>who is having terrible behavior problems. I’ll call him Jack because he loves to jump around. I sat next to the African American sixth grader during the start of class. When he needed a pencil – as he always does – I had one for him. I opened his books for him, helped him write in his journal, listened to him read and generally kept him on task. Although he at first resisted, I stayed on him. He got a great deal of work done! Mid-way through the</w:t>
      </w:r>
      <w:r>
        <w:rPr>
          <w:rFonts w:ascii="Times New Roman" w:hAnsi="Times New Roman" w:cs="Times New Roman"/>
          <w:sz w:val="24"/>
          <w:szCs w:val="24"/>
        </w:rPr>
        <w:t xml:space="preserve"> </w:t>
      </w:r>
      <w:r w:rsidR="00864F28" w:rsidRPr="005A3D4C">
        <w:rPr>
          <w:rFonts w:ascii="Times New Roman" w:hAnsi="Times New Roman" w:cs="Times New Roman"/>
          <w:sz w:val="24"/>
          <w:szCs w:val="24"/>
        </w:rPr>
        <w:t xml:space="preserve">class, he opened up and became quite engaged. I was very proud of him and he could tell. Jack clearly has many issues, but when I showed him that I was going to stay by his side no matter what he did, he responded to the work very well. </w:t>
      </w:r>
    </w:p>
    <w:p w:rsidR="00582438" w:rsidRDefault="00582438" w:rsidP="00864F28">
      <w:pPr>
        <w:rPr>
          <w:rFonts w:ascii="Times New Roman" w:hAnsi="Times New Roman" w:cs="Times New Roman"/>
          <w:sz w:val="24"/>
          <w:szCs w:val="24"/>
        </w:rPr>
      </w:pPr>
    </w:p>
    <w:p w:rsidR="003425A9" w:rsidRPr="00684C99" w:rsidRDefault="00684C99" w:rsidP="00684C99">
      <w:pPr>
        <w:jc w:val="right"/>
        <w:rPr>
          <w:rFonts w:ascii="Times New Roman" w:hAnsi="Times New Roman" w:cs="Times New Roman"/>
          <w:b/>
          <w:sz w:val="24"/>
          <w:szCs w:val="24"/>
        </w:rPr>
      </w:pPr>
      <w:r>
        <w:rPr>
          <w:rFonts w:ascii="Times New Roman" w:hAnsi="Times New Roman" w:cs="Times New Roman"/>
          <w:b/>
          <w:sz w:val="24"/>
          <w:szCs w:val="24"/>
        </w:rPr>
        <w:t>[</w:t>
      </w:r>
      <w:r w:rsidR="00582438" w:rsidRPr="00684C99">
        <w:rPr>
          <w:rFonts w:ascii="Times New Roman" w:hAnsi="Times New Roman" w:cs="Times New Roman"/>
          <w:b/>
          <w:sz w:val="24"/>
          <w:szCs w:val="24"/>
        </w:rPr>
        <w:t>Twice Exceptional Learners</w:t>
      </w:r>
      <w:r>
        <w:rPr>
          <w:rFonts w:ascii="Times New Roman" w:hAnsi="Times New Roman" w:cs="Times New Roman"/>
          <w:b/>
          <w:sz w:val="24"/>
          <w:szCs w:val="24"/>
        </w:rPr>
        <w:t>]</w:t>
      </w:r>
    </w:p>
    <w:p w:rsidR="00864F28" w:rsidRPr="004A523F" w:rsidRDefault="00864F28" w:rsidP="00864F28">
      <w:pPr>
        <w:rPr>
          <w:rFonts w:ascii="Times New Roman" w:hAnsi="Times New Roman" w:cs="Times New Roman"/>
          <w:b/>
          <w:sz w:val="24"/>
          <w:szCs w:val="24"/>
        </w:rPr>
      </w:pPr>
      <w:r w:rsidRPr="004A523F">
        <w:rPr>
          <w:rFonts w:ascii="Times New Roman" w:hAnsi="Times New Roman" w:cs="Times New Roman"/>
          <w:b/>
          <w:sz w:val="24"/>
          <w:szCs w:val="24"/>
        </w:rPr>
        <w:lastRenderedPageBreak/>
        <w:t>Bob</w:t>
      </w:r>
    </w:p>
    <w:p w:rsidR="00582438" w:rsidRPr="005A3D4C" w:rsidRDefault="00864F28" w:rsidP="008A4B2B">
      <w:pPr>
        <w:spacing w:line="480" w:lineRule="auto"/>
        <w:rPr>
          <w:rFonts w:ascii="Times New Roman" w:hAnsi="Times New Roman" w:cs="Times New Roman"/>
          <w:sz w:val="24"/>
          <w:szCs w:val="24"/>
        </w:rPr>
      </w:pPr>
      <w:r w:rsidRPr="005A3D4C">
        <w:rPr>
          <w:rFonts w:ascii="Times New Roman" w:hAnsi="Times New Roman" w:cs="Times New Roman"/>
          <w:sz w:val="24"/>
          <w:szCs w:val="24"/>
        </w:rPr>
        <w:t>Bob is having many problems. His misbehavior stems from a lack of connection to the material. He is a white student with a great personality – but he tends to play the “class clown.” His misbehav</w:t>
      </w:r>
      <w:r w:rsidR="003425A9">
        <w:rPr>
          <w:rFonts w:ascii="Times New Roman" w:hAnsi="Times New Roman" w:cs="Times New Roman"/>
          <w:sz w:val="24"/>
          <w:szCs w:val="24"/>
        </w:rPr>
        <w:t xml:space="preserve">ior is sometimes so disruptive, </w:t>
      </w:r>
      <w:r w:rsidRPr="005A3D4C">
        <w:rPr>
          <w:rFonts w:ascii="Times New Roman" w:hAnsi="Times New Roman" w:cs="Times New Roman"/>
          <w:sz w:val="24"/>
          <w:szCs w:val="24"/>
        </w:rPr>
        <w:t xml:space="preserve">he has to be sent out of the room. I personally feel bad when this happens, because I know why he feels a need to misbehave. I have tried to establish a relationship with Bob and I think he trusts me. We have talked about school. He says he likes most of his classes and teachers. He feels he is learning. However, I know that he is doing very poorly in his classes. </w:t>
      </w:r>
      <w:r w:rsidR="001B7194" w:rsidRPr="005A3D4C">
        <w:rPr>
          <w:rFonts w:ascii="Times New Roman" w:hAnsi="Times New Roman" w:cs="Times New Roman"/>
          <w:sz w:val="24"/>
          <w:szCs w:val="24"/>
        </w:rPr>
        <w:t>S</w:t>
      </w:r>
      <w:r w:rsidRPr="005A3D4C">
        <w:rPr>
          <w:rFonts w:ascii="Times New Roman" w:hAnsi="Times New Roman" w:cs="Times New Roman"/>
          <w:sz w:val="24"/>
          <w:szCs w:val="24"/>
        </w:rPr>
        <w:t>pecial education services</w:t>
      </w:r>
      <w:r w:rsidR="001B7194" w:rsidRPr="005A3D4C">
        <w:rPr>
          <w:rFonts w:ascii="Times New Roman" w:hAnsi="Times New Roman" w:cs="Times New Roman"/>
          <w:sz w:val="24"/>
          <w:szCs w:val="24"/>
        </w:rPr>
        <w:t xml:space="preserve"> </w:t>
      </w:r>
      <w:r w:rsidR="003425A9">
        <w:rPr>
          <w:rFonts w:ascii="Times New Roman" w:hAnsi="Times New Roman" w:cs="Times New Roman"/>
          <w:sz w:val="24"/>
          <w:szCs w:val="24"/>
        </w:rPr>
        <w:t xml:space="preserve">are being investigated, but </w:t>
      </w:r>
      <w:r w:rsidR="001B7194" w:rsidRPr="005A3D4C">
        <w:rPr>
          <w:rFonts w:ascii="Times New Roman" w:hAnsi="Times New Roman" w:cs="Times New Roman"/>
          <w:sz w:val="24"/>
          <w:szCs w:val="24"/>
        </w:rPr>
        <w:t>may not help</w:t>
      </w:r>
      <w:r w:rsidRPr="005A3D4C">
        <w:rPr>
          <w:rFonts w:ascii="Times New Roman" w:hAnsi="Times New Roman" w:cs="Times New Roman"/>
          <w:sz w:val="24"/>
          <w:szCs w:val="24"/>
        </w:rPr>
        <w:t xml:space="preserve">. I am afraid he will be tracked away from the general classroom and into a </w:t>
      </w:r>
      <w:r w:rsidR="003425A9">
        <w:rPr>
          <w:rFonts w:ascii="Times New Roman" w:hAnsi="Times New Roman" w:cs="Times New Roman"/>
          <w:sz w:val="24"/>
          <w:szCs w:val="24"/>
        </w:rPr>
        <w:t xml:space="preserve">social </w:t>
      </w:r>
      <w:r w:rsidRPr="005A3D4C">
        <w:rPr>
          <w:rFonts w:ascii="Times New Roman" w:hAnsi="Times New Roman" w:cs="Times New Roman"/>
          <w:sz w:val="24"/>
          <w:szCs w:val="24"/>
        </w:rPr>
        <w:t>situation that he won’t like. Bob is exactly the type of young student who has plenty of “</w:t>
      </w:r>
      <w:r w:rsidR="001B7194" w:rsidRPr="005A3D4C">
        <w:rPr>
          <w:rFonts w:ascii="Times New Roman" w:hAnsi="Times New Roman" w:cs="Times New Roman"/>
          <w:sz w:val="24"/>
          <w:szCs w:val="24"/>
        </w:rPr>
        <w:t>social</w:t>
      </w:r>
      <w:r w:rsidRPr="005A3D4C">
        <w:rPr>
          <w:rFonts w:ascii="Times New Roman" w:hAnsi="Times New Roman" w:cs="Times New Roman"/>
          <w:sz w:val="24"/>
          <w:szCs w:val="24"/>
        </w:rPr>
        <w:t xml:space="preserve"> smarts” but needs to have the academic content connected and made relevant, and needs to be trained in academic skills. Yes, he reads at a </w:t>
      </w:r>
      <w:r w:rsidR="001B7194" w:rsidRPr="005A3D4C">
        <w:rPr>
          <w:rFonts w:ascii="Times New Roman" w:hAnsi="Times New Roman" w:cs="Times New Roman"/>
          <w:sz w:val="24"/>
          <w:szCs w:val="24"/>
        </w:rPr>
        <w:t>low</w:t>
      </w:r>
      <w:r w:rsidRPr="005A3D4C">
        <w:rPr>
          <w:rFonts w:ascii="Times New Roman" w:hAnsi="Times New Roman" w:cs="Times New Roman"/>
          <w:sz w:val="24"/>
          <w:szCs w:val="24"/>
        </w:rPr>
        <w:t xml:space="preserve"> level, but his intrapersonal, political-social and speaking skills are advanced. His coursework should actually be deepened and enriched! </w:t>
      </w:r>
      <w:r w:rsidR="001B7194" w:rsidRPr="005A3D4C">
        <w:rPr>
          <w:rFonts w:ascii="Times New Roman" w:hAnsi="Times New Roman" w:cs="Times New Roman"/>
          <w:sz w:val="24"/>
          <w:szCs w:val="24"/>
        </w:rPr>
        <w:t>H</w:t>
      </w:r>
      <w:r w:rsidRPr="005A3D4C">
        <w:rPr>
          <w:rFonts w:ascii="Times New Roman" w:hAnsi="Times New Roman" w:cs="Times New Roman"/>
          <w:sz w:val="24"/>
          <w:szCs w:val="24"/>
        </w:rPr>
        <w:t>e not only has learning difficulties which may rise to the level of disabilities, but is also gifted/talented</w:t>
      </w:r>
      <w:r w:rsidR="001B7194" w:rsidRPr="005A3D4C">
        <w:rPr>
          <w:rFonts w:ascii="Times New Roman" w:hAnsi="Times New Roman" w:cs="Times New Roman"/>
          <w:sz w:val="24"/>
          <w:szCs w:val="24"/>
        </w:rPr>
        <w:t>. H</w:t>
      </w:r>
      <w:r w:rsidRPr="005A3D4C">
        <w:rPr>
          <w:rFonts w:ascii="Times New Roman" w:hAnsi="Times New Roman" w:cs="Times New Roman"/>
          <w:sz w:val="24"/>
          <w:szCs w:val="24"/>
        </w:rPr>
        <w:t>is educational needs have not, at all, been met. I believe Bob, Jack and another focus student, Janet, are technically Twice-Exceptional learners. They have both</w:t>
      </w:r>
      <w:r w:rsidR="001B7194" w:rsidRPr="005A3D4C">
        <w:rPr>
          <w:rFonts w:ascii="Times New Roman" w:hAnsi="Times New Roman" w:cs="Times New Roman"/>
          <w:sz w:val="24"/>
          <w:szCs w:val="24"/>
        </w:rPr>
        <w:t>,</w:t>
      </w:r>
      <w:r w:rsidRPr="005A3D4C">
        <w:rPr>
          <w:rFonts w:ascii="Times New Roman" w:hAnsi="Times New Roman" w:cs="Times New Roman"/>
          <w:sz w:val="24"/>
          <w:szCs w:val="24"/>
        </w:rPr>
        <w:t xml:space="preserve"> special challenges and special talents. Within the rigid system, their gifts have gone unnoticed and </w:t>
      </w:r>
      <w:r w:rsidR="001B7194" w:rsidRPr="005A3D4C">
        <w:rPr>
          <w:rFonts w:ascii="Times New Roman" w:hAnsi="Times New Roman" w:cs="Times New Roman"/>
          <w:sz w:val="24"/>
          <w:szCs w:val="24"/>
        </w:rPr>
        <w:t>un</w:t>
      </w:r>
      <w:r w:rsidRPr="005A3D4C">
        <w:rPr>
          <w:rFonts w:ascii="Times New Roman" w:hAnsi="Times New Roman" w:cs="Times New Roman"/>
          <w:sz w:val="24"/>
          <w:szCs w:val="24"/>
        </w:rPr>
        <w:t xml:space="preserve">addressed due to behavioral issues, low standardized test scoring and other student data. </w:t>
      </w:r>
    </w:p>
    <w:p w:rsidR="008A4B2B" w:rsidRDefault="008A4B2B" w:rsidP="008A4B2B">
      <w:pPr>
        <w:spacing w:line="480" w:lineRule="auto"/>
        <w:rPr>
          <w:rFonts w:ascii="Times New Roman" w:hAnsi="Times New Roman" w:cs="Times New Roman"/>
          <w:sz w:val="24"/>
          <w:szCs w:val="24"/>
        </w:rPr>
      </w:pPr>
    </w:p>
    <w:p w:rsidR="00864F28" w:rsidRDefault="00864F28" w:rsidP="008A4B2B">
      <w:pPr>
        <w:spacing w:line="480" w:lineRule="auto"/>
        <w:rPr>
          <w:rFonts w:ascii="Times New Roman" w:hAnsi="Times New Roman" w:cs="Times New Roman"/>
          <w:sz w:val="24"/>
          <w:szCs w:val="24"/>
        </w:rPr>
      </w:pPr>
      <w:r w:rsidRPr="005A3D4C">
        <w:rPr>
          <w:rFonts w:ascii="Times New Roman" w:hAnsi="Times New Roman" w:cs="Times New Roman"/>
          <w:sz w:val="24"/>
          <w:szCs w:val="24"/>
        </w:rPr>
        <w:t xml:space="preserve">I </w:t>
      </w:r>
      <w:r w:rsidR="003425A9">
        <w:rPr>
          <w:rFonts w:ascii="Times New Roman" w:hAnsi="Times New Roman" w:cs="Times New Roman"/>
          <w:sz w:val="24"/>
          <w:szCs w:val="24"/>
        </w:rPr>
        <w:t xml:space="preserve">subsequently </w:t>
      </w:r>
      <w:r w:rsidRPr="005A3D4C">
        <w:rPr>
          <w:rFonts w:ascii="Times New Roman" w:hAnsi="Times New Roman" w:cs="Times New Roman"/>
          <w:sz w:val="24"/>
          <w:szCs w:val="24"/>
        </w:rPr>
        <w:t xml:space="preserve">spent time speaking with </w:t>
      </w:r>
      <w:r w:rsidR="001B7194" w:rsidRPr="005A3D4C">
        <w:rPr>
          <w:rFonts w:ascii="Times New Roman" w:hAnsi="Times New Roman" w:cs="Times New Roman"/>
          <w:sz w:val="24"/>
          <w:szCs w:val="24"/>
        </w:rPr>
        <w:t>Bob</w:t>
      </w:r>
      <w:r w:rsidRPr="005A3D4C">
        <w:rPr>
          <w:rFonts w:ascii="Times New Roman" w:hAnsi="Times New Roman" w:cs="Times New Roman"/>
          <w:sz w:val="24"/>
          <w:szCs w:val="24"/>
        </w:rPr>
        <w:t xml:space="preserve"> -- who is not turning in his homework. I think I was able to get through to him a little. While I don’t know the particulars, I sense he is having some problems at home. I know that he likes and respects me, so I used that to my advantage. I told him that when I was in middle school I had similar problems to the ones he’s having.  We spoke </w:t>
      </w:r>
      <w:r w:rsidRPr="005A3D4C">
        <w:rPr>
          <w:rFonts w:ascii="Times New Roman" w:hAnsi="Times New Roman" w:cs="Times New Roman"/>
          <w:sz w:val="24"/>
          <w:szCs w:val="24"/>
        </w:rPr>
        <w:lastRenderedPageBreak/>
        <w:t xml:space="preserve">for about ten minutes. He promised he would try to do better. That’s all I can ask! I made sure to end by telling him he was a smart boy. I told him he could be successful. I said I believed he would improve his grades a great deal with just a bit of effort and explained that he had some options. He seemed surprised to understand that turning in unfinished homework was far better than turning in no homework. </w:t>
      </w:r>
      <w:r w:rsidR="001B7194" w:rsidRPr="005A3D4C">
        <w:rPr>
          <w:rFonts w:ascii="Times New Roman" w:hAnsi="Times New Roman" w:cs="Times New Roman"/>
          <w:sz w:val="24"/>
          <w:szCs w:val="24"/>
        </w:rPr>
        <w:t>Bob</w:t>
      </w:r>
      <w:r w:rsidRPr="005A3D4C">
        <w:rPr>
          <w:rFonts w:ascii="Times New Roman" w:hAnsi="Times New Roman" w:cs="Times New Roman"/>
          <w:sz w:val="24"/>
          <w:szCs w:val="24"/>
        </w:rPr>
        <w:t xml:space="preserve"> is a student who needs a great deal of help. He has the potential to be, at least, an average student – though he is apparently scheduled to be tested soon. Still, he is clearly only failing, because he does not know how to “do” school. </w:t>
      </w:r>
    </w:p>
    <w:p w:rsidR="003425A9" w:rsidRPr="005A3D4C" w:rsidRDefault="003425A9" w:rsidP="00864F28">
      <w:pPr>
        <w:rPr>
          <w:rFonts w:ascii="Times New Roman" w:hAnsi="Times New Roman" w:cs="Times New Roman"/>
          <w:sz w:val="24"/>
          <w:szCs w:val="24"/>
        </w:rPr>
      </w:pPr>
    </w:p>
    <w:p w:rsidR="00864F28" w:rsidRPr="004A523F" w:rsidRDefault="003425A9" w:rsidP="00864F28">
      <w:pPr>
        <w:rPr>
          <w:rFonts w:ascii="Times New Roman" w:hAnsi="Times New Roman" w:cs="Times New Roman"/>
          <w:b/>
          <w:sz w:val="24"/>
          <w:szCs w:val="24"/>
        </w:rPr>
      </w:pPr>
      <w:r w:rsidRPr="004A523F">
        <w:rPr>
          <w:rFonts w:ascii="Times New Roman" w:hAnsi="Times New Roman" w:cs="Times New Roman"/>
          <w:b/>
          <w:sz w:val="24"/>
          <w:szCs w:val="24"/>
        </w:rPr>
        <w:t>Janet</w:t>
      </w:r>
    </w:p>
    <w:p w:rsidR="001B7194" w:rsidRPr="005A3D4C" w:rsidRDefault="00864F28" w:rsidP="008A4B2B">
      <w:pPr>
        <w:spacing w:line="480" w:lineRule="auto"/>
        <w:rPr>
          <w:rFonts w:ascii="Times New Roman" w:hAnsi="Times New Roman" w:cs="Times New Roman"/>
          <w:sz w:val="24"/>
          <w:szCs w:val="24"/>
        </w:rPr>
      </w:pPr>
      <w:r w:rsidRPr="005A3D4C">
        <w:rPr>
          <w:rFonts w:ascii="Times New Roman" w:hAnsi="Times New Roman" w:cs="Times New Roman"/>
          <w:sz w:val="24"/>
          <w:szCs w:val="24"/>
        </w:rPr>
        <w:t xml:space="preserve">I </w:t>
      </w:r>
      <w:r w:rsidR="001B7194" w:rsidRPr="005A3D4C">
        <w:rPr>
          <w:rFonts w:ascii="Times New Roman" w:hAnsi="Times New Roman" w:cs="Times New Roman"/>
          <w:sz w:val="24"/>
          <w:szCs w:val="24"/>
        </w:rPr>
        <w:t>spent a</w:t>
      </w:r>
      <w:r w:rsidRPr="005A3D4C">
        <w:rPr>
          <w:rFonts w:ascii="Times New Roman" w:hAnsi="Times New Roman" w:cs="Times New Roman"/>
          <w:sz w:val="24"/>
          <w:szCs w:val="24"/>
        </w:rPr>
        <w:t xml:space="preserve"> class </w:t>
      </w:r>
      <w:r w:rsidR="001B7194" w:rsidRPr="005A3D4C">
        <w:rPr>
          <w:rFonts w:ascii="Times New Roman" w:hAnsi="Times New Roman" w:cs="Times New Roman"/>
          <w:sz w:val="24"/>
          <w:szCs w:val="24"/>
        </w:rPr>
        <w:t xml:space="preserve">period </w:t>
      </w:r>
      <w:r w:rsidRPr="005A3D4C">
        <w:rPr>
          <w:rFonts w:ascii="Times New Roman" w:hAnsi="Times New Roman" w:cs="Times New Roman"/>
          <w:sz w:val="24"/>
          <w:szCs w:val="24"/>
        </w:rPr>
        <w:t xml:space="preserve">with one learner, referred to here as Janet, who is having very bad behavior problems in class. After a while, I asked her to read </w:t>
      </w:r>
      <w:r w:rsidR="001B7194" w:rsidRPr="005A3D4C">
        <w:rPr>
          <w:rFonts w:ascii="Times New Roman" w:hAnsi="Times New Roman" w:cs="Times New Roman"/>
          <w:sz w:val="24"/>
          <w:szCs w:val="24"/>
        </w:rPr>
        <w:t>some</w:t>
      </w:r>
      <w:r w:rsidRPr="005A3D4C">
        <w:rPr>
          <w:rFonts w:ascii="Times New Roman" w:hAnsi="Times New Roman" w:cs="Times New Roman"/>
          <w:sz w:val="24"/>
          <w:szCs w:val="24"/>
        </w:rPr>
        <w:t xml:space="preserve"> poems and she was an excellent reader! Janet understood the significance of the poetry and showed herself to be extremely bright</w:t>
      </w:r>
      <w:r w:rsidR="003425A9">
        <w:rPr>
          <w:rFonts w:ascii="Times New Roman" w:hAnsi="Times New Roman" w:cs="Times New Roman"/>
          <w:sz w:val="24"/>
          <w:szCs w:val="24"/>
        </w:rPr>
        <w:t>.</w:t>
      </w:r>
      <w:r w:rsidRPr="005A3D4C">
        <w:rPr>
          <w:rFonts w:ascii="Times New Roman" w:hAnsi="Times New Roman" w:cs="Times New Roman"/>
          <w:sz w:val="24"/>
          <w:szCs w:val="24"/>
        </w:rPr>
        <w:t xml:space="preserve"> While</w:t>
      </w:r>
      <w:r w:rsidR="003425A9">
        <w:rPr>
          <w:rFonts w:ascii="Times New Roman" w:hAnsi="Times New Roman" w:cs="Times New Roman"/>
          <w:sz w:val="24"/>
          <w:szCs w:val="24"/>
        </w:rPr>
        <w:t>,</w:t>
      </w:r>
      <w:r w:rsidRPr="005A3D4C">
        <w:rPr>
          <w:rFonts w:ascii="Times New Roman" w:hAnsi="Times New Roman" w:cs="Times New Roman"/>
          <w:sz w:val="24"/>
          <w:szCs w:val="24"/>
        </w:rPr>
        <w:t xml:space="preserve"> I admit she has terrible behavior issues, which drive teachers crazy – at the same time, her educational needs are not being met. These things are, no doubt, related.  </w:t>
      </w:r>
    </w:p>
    <w:p w:rsidR="00684C99" w:rsidRDefault="00864F28" w:rsidP="008A4B2B">
      <w:pPr>
        <w:spacing w:line="480" w:lineRule="auto"/>
        <w:rPr>
          <w:rFonts w:ascii="Times New Roman" w:hAnsi="Times New Roman" w:cs="Times New Roman"/>
          <w:sz w:val="24"/>
          <w:szCs w:val="24"/>
        </w:rPr>
      </w:pPr>
      <w:r w:rsidRPr="005A3D4C">
        <w:rPr>
          <w:rFonts w:ascii="Times New Roman" w:hAnsi="Times New Roman" w:cs="Times New Roman"/>
          <w:sz w:val="24"/>
          <w:szCs w:val="24"/>
        </w:rPr>
        <w:t xml:space="preserve">I spent </w:t>
      </w:r>
      <w:r w:rsidR="001B7194" w:rsidRPr="005A3D4C">
        <w:rPr>
          <w:rFonts w:ascii="Times New Roman" w:hAnsi="Times New Roman" w:cs="Times New Roman"/>
          <w:sz w:val="24"/>
          <w:szCs w:val="24"/>
        </w:rPr>
        <w:t xml:space="preserve">another </w:t>
      </w:r>
      <w:r w:rsidRPr="005A3D4C">
        <w:rPr>
          <w:rFonts w:ascii="Times New Roman" w:hAnsi="Times New Roman" w:cs="Times New Roman"/>
          <w:sz w:val="24"/>
          <w:szCs w:val="24"/>
        </w:rPr>
        <w:t xml:space="preserve">period with </w:t>
      </w:r>
      <w:r w:rsidR="001B7194" w:rsidRPr="005A3D4C">
        <w:rPr>
          <w:rFonts w:ascii="Times New Roman" w:hAnsi="Times New Roman" w:cs="Times New Roman"/>
          <w:sz w:val="24"/>
          <w:szCs w:val="24"/>
        </w:rPr>
        <w:t>Janet</w:t>
      </w:r>
      <w:r w:rsidRPr="005A3D4C">
        <w:rPr>
          <w:rFonts w:ascii="Times New Roman" w:hAnsi="Times New Roman" w:cs="Times New Roman"/>
          <w:sz w:val="24"/>
          <w:szCs w:val="24"/>
        </w:rPr>
        <w:t>. Janet is extremely smart and perceptive. I do not know the reason for her behavior issues. I know she has been given the EBD label, but I do not actually know anything about the 11-year old African American girl. Janet is exactly the profile of the young</w:t>
      </w:r>
      <w:r w:rsidR="001B7194" w:rsidRPr="005A3D4C">
        <w:rPr>
          <w:rFonts w:ascii="Times New Roman" w:hAnsi="Times New Roman" w:cs="Times New Roman"/>
          <w:sz w:val="24"/>
          <w:szCs w:val="24"/>
        </w:rPr>
        <w:t>, urban</w:t>
      </w:r>
      <w:r w:rsidRPr="005A3D4C">
        <w:rPr>
          <w:rFonts w:ascii="Times New Roman" w:hAnsi="Times New Roman" w:cs="Times New Roman"/>
          <w:sz w:val="24"/>
          <w:szCs w:val="24"/>
        </w:rPr>
        <w:t xml:space="preserve"> learner-type </w:t>
      </w:r>
      <w:r w:rsidR="001B7194" w:rsidRPr="005A3D4C">
        <w:rPr>
          <w:rFonts w:ascii="Times New Roman" w:hAnsi="Times New Roman" w:cs="Times New Roman"/>
          <w:sz w:val="24"/>
          <w:szCs w:val="24"/>
        </w:rPr>
        <w:t>whose b</w:t>
      </w:r>
      <w:r w:rsidRPr="005A3D4C">
        <w:rPr>
          <w:rFonts w:ascii="Times New Roman" w:hAnsi="Times New Roman" w:cs="Times New Roman"/>
          <w:sz w:val="24"/>
          <w:szCs w:val="24"/>
        </w:rPr>
        <w:t xml:space="preserve">ehavioral problems have </w:t>
      </w:r>
      <w:r w:rsidR="001B7194" w:rsidRPr="005A3D4C">
        <w:rPr>
          <w:rFonts w:ascii="Times New Roman" w:hAnsi="Times New Roman" w:cs="Times New Roman"/>
          <w:sz w:val="24"/>
          <w:szCs w:val="24"/>
        </w:rPr>
        <w:t>masked educational needs.</w:t>
      </w:r>
    </w:p>
    <w:p w:rsidR="00684C99" w:rsidRPr="00684C99" w:rsidRDefault="00684C99" w:rsidP="00684C99">
      <w:pPr>
        <w:rPr>
          <w:rFonts w:ascii="Times New Roman" w:hAnsi="Times New Roman" w:cs="Times New Roman"/>
          <w:sz w:val="24"/>
          <w:szCs w:val="24"/>
        </w:rPr>
      </w:pPr>
    </w:p>
    <w:p w:rsidR="00684C99" w:rsidRDefault="00684C99" w:rsidP="00684C99">
      <w:pPr>
        <w:spacing w:line="480" w:lineRule="auto"/>
        <w:rPr>
          <w:rFonts w:ascii="Times New Roman" w:hAnsi="Times New Roman" w:cs="Times New Roman"/>
          <w:b/>
          <w:sz w:val="24"/>
          <w:szCs w:val="24"/>
          <w:u w:val="single"/>
        </w:rPr>
      </w:pPr>
      <w:r>
        <w:rPr>
          <w:rFonts w:ascii="Times New Roman" w:hAnsi="Times New Roman" w:cs="Times New Roman"/>
          <w:b/>
          <w:sz w:val="24"/>
          <w:szCs w:val="24"/>
          <w:u w:val="single"/>
        </w:rPr>
        <w:t>Group Summary</w:t>
      </w:r>
    </w:p>
    <w:p w:rsidR="00684C99" w:rsidRPr="00684C99" w:rsidRDefault="00684C99" w:rsidP="00684C99">
      <w:pPr>
        <w:spacing w:line="480" w:lineRule="auto"/>
        <w:ind w:firstLine="720"/>
        <w:rPr>
          <w:rFonts w:ascii="Times New Roman" w:hAnsi="Times New Roman" w:cs="Times New Roman"/>
          <w:bCs/>
          <w:sz w:val="24"/>
          <w:szCs w:val="24"/>
        </w:rPr>
      </w:pPr>
      <w:r w:rsidRPr="00DB5F96">
        <w:rPr>
          <w:rFonts w:ascii="Times New Roman" w:hAnsi="Times New Roman" w:cs="Times New Roman"/>
          <w:bCs/>
          <w:sz w:val="24"/>
          <w:szCs w:val="24"/>
        </w:rPr>
        <w:t>The breakdown of the basic cultural background for the remaining seven research partners is</w:t>
      </w:r>
      <w:r>
        <w:rPr>
          <w:rFonts w:ascii="Times New Roman" w:hAnsi="Times New Roman" w:cs="Times New Roman"/>
          <w:bCs/>
          <w:sz w:val="24"/>
          <w:szCs w:val="24"/>
        </w:rPr>
        <w:t xml:space="preserve"> as follows: </w:t>
      </w:r>
      <w:r w:rsidRPr="00DB5F96">
        <w:rPr>
          <w:rFonts w:ascii="Times New Roman" w:hAnsi="Times New Roman" w:cs="Times New Roman"/>
          <w:bCs/>
          <w:sz w:val="24"/>
          <w:szCs w:val="24"/>
        </w:rPr>
        <w:t xml:space="preserve">African American female, European American male, Asian American </w:t>
      </w:r>
      <w:r w:rsidRPr="00DB5F96">
        <w:rPr>
          <w:rFonts w:ascii="Times New Roman" w:hAnsi="Times New Roman" w:cs="Times New Roman"/>
          <w:bCs/>
          <w:sz w:val="24"/>
          <w:szCs w:val="24"/>
        </w:rPr>
        <w:lastRenderedPageBreak/>
        <w:t>male, African American female, Somali American male, Mexican American female, Asian American female.</w:t>
      </w:r>
      <w:r>
        <w:rPr>
          <w:rFonts w:ascii="Times New Roman" w:hAnsi="Times New Roman" w:cs="Times New Roman"/>
          <w:bCs/>
          <w:sz w:val="24"/>
          <w:szCs w:val="24"/>
        </w:rPr>
        <w:t xml:space="preserve"> Almost all report they generally “like school.” Many say they feel “respected.” Most do not feel that – if they have problems, there is an adult school staff member or teacher they can go to for help. Less than half feel their school is “culturally inclusive. Less than a quarter say they feel “personally supported” at school.  Only seven of the twelve report they are passing all classes with at least a “D” grade.</w:t>
      </w:r>
    </w:p>
    <w:p w:rsidR="00145851" w:rsidRPr="00145851" w:rsidRDefault="00145851" w:rsidP="00145851">
      <w:pPr>
        <w:rPr>
          <w:rFonts w:ascii="Times New Roman" w:hAnsi="Times New Roman" w:cs="Times New Roman"/>
          <w:sz w:val="24"/>
          <w:szCs w:val="24"/>
        </w:rPr>
      </w:pPr>
    </w:p>
    <w:p w:rsidR="004A523F" w:rsidRPr="00684C99" w:rsidRDefault="00145851" w:rsidP="00684C99">
      <w:pPr>
        <w:spacing w:line="480" w:lineRule="auto"/>
        <w:jc w:val="center"/>
        <w:rPr>
          <w:rFonts w:ascii="Times New Roman" w:hAnsi="Times New Roman" w:cs="Times New Roman"/>
          <w:b/>
          <w:sz w:val="24"/>
          <w:szCs w:val="24"/>
        </w:rPr>
      </w:pPr>
      <w:r w:rsidRPr="00145851">
        <w:rPr>
          <w:rFonts w:ascii="Times New Roman" w:hAnsi="Times New Roman" w:cs="Times New Roman"/>
          <w:b/>
          <w:sz w:val="24"/>
          <w:szCs w:val="24"/>
        </w:rPr>
        <w:t>Framework</w:t>
      </w:r>
    </w:p>
    <w:p w:rsidR="00145851" w:rsidRPr="00DB5F96" w:rsidRDefault="003E5C0E" w:rsidP="00DB5F96">
      <w:pPr>
        <w:spacing w:line="480" w:lineRule="auto"/>
        <w:ind w:firstLine="720"/>
        <w:rPr>
          <w:rFonts w:ascii="Times New Roman" w:hAnsi="Times New Roman" w:cs="Times New Roman"/>
          <w:bCs/>
          <w:sz w:val="24"/>
          <w:szCs w:val="24"/>
        </w:rPr>
      </w:pPr>
      <w:r w:rsidRPr="003E5C0E">
        <w:rPr>
          <w:rFonts w:ascii="Times New Roman" w:hAnsi="Times New Roman" w:cs="Times New Roman"/>
          <w:bCs/>
          <w:sz w:val="24"/>
          <w:szCs w:val="24"/>
        </w:rPr>
        <w:t xml:space="preserve">In </w:t>
      </w:r>
      <w:r w:rsidRPr="003E5C0E">
        <w:rPr>
          <w:rFonts w:ascii="Times New Roman" w:hAnsi="Times New Roman" w:cs="Times New Roman"/>
          <w:bCs/>
          <w:i/>
          <w:sz w:val="24"/>
          <w:szCs w:val="24"/>
        </w:rPr>
        <w:t>Professional Learning to Promote Motivation and Academic Performance</w:t>
      </w:r>
      <w:r w:rsidRPr="003E5C0E">
        <w:rPr>
          <w:rFonts w:ascii="Times New Roman" w:hAnsi="Times New Roman" w:cs="Times New Roman"/>
          <w:bCs/>
          <w:sz w:val="24"/>
          <w:szCs w:val="24"/>
        </w:rPr>
        <w:t>, Ginsberg and Wlodkowski</w:t>
      </w:r>
      <w:r w:rsidR="006B06B9">
        <w:rPr>
          <w:rFonts w:ascii="Times New Roman" w:hAnsi="Times New Roman" w:cs="Times New Roman"/>
          <w:bCs/>
          <w:sz w:val="24"/>
          <w:szCs w:val="24"/>
        </w:rPr>
        <w:t xml:space="preserve"> provide a </w:t>
      </w:r>
      <w:r w:rsidR="006B06B9" w:rsidRPr="006B06B9">
        <w:rPr>
          <w:rFonts w:ascii="Times New Roman" w:hAnsi="Times New Roman" w:cs="Times New Roman"/>
          <w:bCs/>
          <w:sz w:val="24"/>
          <w:szCs w:val="24"/>
        </w:rPr>
        <w:t xml:space="preserve">motivational framework </w:t>
      </w:r>
      <w:r w:rsidR="005E1066">
        <w:rPr>
          <w:rFonts w:ascii="Times New Roman" w:hAnsi="Times New Roman" w:cs="Times New Roman"/>
          <w:bCs/>
          <w:sz w:val="24"/>
          <w:szCs w:val="24"/>
        </w:rPr>
        <w:t xml:space="preserve">that instructors can </w:t>
      </w:r>
      <w:r w:rsidR="006D2DCC" w:rsidRPr="006B06B9">
        <w:rPr>
          <w:rFonts w:ascii="Times New Roman" w:hAnsi="Times New Roman" w:cs="Times New Roman"/>
          <w:bCs/>
          <w:sz w:val="24"/>
          <w:szCs w:val="24"/>
        </w:rPr>
        <w:t xml:space="preserve">use as </w:t>
      </w:r>
      <w:r w:rsidR="006B06B9" w:rsidRPr="006B06B9">
        <w:rPr>
          <w:rFonts w:ascii="Times New Roman" w:hAnsi="Times New Roman" w:cs="Times New Roman"/>
          <w:bCs/>
          <w:sz w:val="24"/>
          <w:szCs w:val="24"/>
        </w:rPr>
        <w:t>a guideline</w:t>
      </w:r>
      <w:r w:rsidR="006D2DCC" w:rsidRPr="006B06B9">
        <w:rPr>
          <w:rFonts w:ascii="Times New Roman" w:hAnsi="Times New Roman" w:cs="Times New Roman"/>
          <w:bCs/>
          <w:sz w:val="24"/>
          <w:szCs w:val="24"/>
        </w:rPr>
        <w:t xml:space="preserve"> for selecting </w:t>
      </w:r>
      <w:r w:rsidR="005E1066">
        <w:rPr>
          <w:rFonts w:ascii="Times New Roman" w:hAnsi="Times New Roman" w:cs="Times New Roman"/>
          <w:bCs/>
          <w:sz w:val="24"/>
          <w:szCs w:val="24"/>
        </w:rPr>
        <w:t xml:space="preserve">culturally responsive </w:t>
      </w:r>
      <w:r w:rsidR="006D2DCC" w:rsidRPr="006B06B9">
        <w:rPr>
          <w:rFonts w:ascii="Times New Roman" w:hAnsi="Times New Roman" w:cs="Times New Roman"/>
          <w:bCs/>
          <w:sz w:val="24"/>
          <w:szCs w:val="24"/>
        </w:rPr>
        <w:t>motivational stra</w:t>
      </w:r>
      <w:r w:rsidR="006B06B9" w:rsidRPr="006B06B9">
        <w:rPr>
          <w:rFonts w:ascii="Times New Roman" w:hAnsi="Times New Roman" w:cs="Times New Roman"/>
          <w:bCs/>
          <w:sz w:val="24"/>
          <w:szCs w:val="24"/>
        </w:rPr>
        <w:t xml:space="preserve">tegies and </w:t>
      </w:r>
      <w:bookmarkStart w:id="0" w:name="_GoBack"/>
      <w:bookmarkEnd w:id="0"/>
      <w:r w:rsidR="006B06B9" w:rsidRPr="006B06B9">
        <w:rPr>
          <w:rFonts w:ascii="Times New Roman" w:hAnsi="Times New Roman" w:cs="Times New Roman"/>
          <w:bCs/>
          <w:sz w:val="24"/>
          <w:szCs w:val="24"/>
        </w:rPr>
        <w:t>learning activities</w:t>
      </w:r>
      <w:r w:rsidR="006D2DCC" w:rsidRPr="006B06B9">
        <w:rPr>
          <w:rFonts w:ascii="Times New Roman" w:hAnsi="Times New Roman" w:cs="Times New Roman"/>
          <w:bCs/>
          <w:sz w:val="24"/>
          <w:szCs w:val="24"/>
        </w:rPr>
        <w:t>.</w:t>
      </w:r>
      <w:r w:rsidR="006B06B9" w:rsidRPr="006B06B9">
        <w:rPr>
          <w:rFonts w:ascii="Times New Roman" w:hAnsi="Times New Roman" w:cs="Times New Roman"/>
          <w:bCs/>
          <w:sz w:val="24"/>
          <w:szCs w:val="24"/>
        </w:rPr>
        <w:t xml:space="preserve"> The following is based on key items from that framework as applied to this report’s sampling of urban learners.</w:t>
      </w:r>
    </w:p>
    <w:p w:rsidR="005A3D4C" w:rsidRDefault="005A3D4C">
      <w:pPr>
        <w:rPr>
          <w:rFonts w:ascii="Calibri" w:hAnsi="Calibri" w:cs="Calibri"/>
          <w:b/>
        </w:rPr>
      </w:pPr>
      <w:r>
        <w:rPr>
          <w:rFonts w:ascii="Calibri" w:hAnsi="Calibri" w:cs="Calibri"/>
          <w:b/>
        </w:rPr>
        <w:br w:type="page"/>
      </w:r>
    </w:p>
    <w:p w:rsidR="00145851" w:rsidRPr="00854632" w:rsidRDefault="006B06B9" w:rsidP="00A04B64">
      <w:pPr>
        <w:jc w:val="center"/>
        <w:rPr>
          <w:rFonts w:ascii="Calibri" w:hAnsi="Calibri" w:cs="Calibri"/>
          <w:b/>
        </w:rPr>
      </w:pPr>
      <w:r>
        <w:rPr>
          <w:rFonts w:ascii="Calibri" w:hAnsi="Calibri" w:cs="Calibri"/>
          <w:b/>
        </w:rPr>
        <w:lastRenderedPageBreak/>
        <w:t xml:space="preserve">Culturally Responsive </w:t>
      </w:r>
      <w:r w:rsidR="005533B0">
        <w:rPr>
          <w:rFonts w:ascii="Calibri" w:hAnsi="Calibri" w:cs="Calibri"/>
          <w:b/>
        </w:rPr>
        <w:t>Framework for S</w:t>
      </w:r>
      <w:r w:rsidR="005533B0" w:rsidRPr="005533B0">
        <w:rPr>
          <w:rFonts w:ascii="Calibri" w:hAnsi="Calibri" w:cs="Calibri"/>
          <w:b/>
        </w:rPr>
        <w:t>upport</w:t>
      </w:r>
      <w:r w:rsidR="005533B0">
        <w:rPr>
          <w:rFonts w:ascii="Calibri" w:hAnsi="Calibri" w:cs="Calibri"/>
          <w:b/>
        </w:rPr>
        <w:t xml:space="preserve">ing the </w:t>
      </w:r>
      <w:r>
        <w:rPr>
          <w:rFonts w:ascii="Calibri" w:hAnsi="Calibri" w:cs="Calibri"/>
          <w:b/>
        </w:rPr>
        <w:br/>
      </w:r>
      <w:r w:rsidR="005533B0">
        <w:rPr>
          <w:rFonts w:ascii="Calibri" w:hAnsi="Calibri" w:cs="Calibri"/>
          <w:b/>
        </w:rPr>
        <w:t>R</w:t>
      </w:r>
      <w:r w:rsidR="005533B0" w:rsidRPr="005533B0">
        <w:rPr>
          <w:rFonts w:ascii="Calibri" w:hAnsi="Calibri" w:cs="Calibri"/>
          <w:b/>
        </w:rPr>
        <w:t xml:space="preserve">ange of </w:t>
      </w:r>
      <w:r w:rsidR="005533B0">
        <w:rPr>
          <w:rFonts w:ascii="Calibri" w:hAnsi="Calibri" w:cs="Calibri"/>
          <w:b/>
        </w:rPr>
        <w:t>N</w:t>
      </w:r>
      <w:r w:rsidR="005533B0" w:rsidRPr="005533B0">
        <w:rPr>
          <w:rFonts w:ascii="Calibri" w:hAnsi="Calibri" w:cs="Calibri"/>
          <w:b/>
        </w:rPr>
        <w:t xml:space="preserve">eeds, </w:t>
      </w:r>
      <w:r w:rsidR="005533B0">
        <w:rPr>
          <w:rFonts w:ascii="Calibri" w:hAnsi="Calibri" w:cs="Calibri"/>
          <w:b/>
        </w:rPr>
        <w:t>Interests, and O</w:t>
      </w:r>
      <w:r w:rsidR="005533B0" w:rsidRPr="005533B0">
        <w:rPr>
          <w:rFonts w:ascii="Calibri" w:hAnsi="Calibri" w:cs="Calibri"/>
          <w:b/>
        </w:rPr>
        <w:t xml:space="preserve">rientations </w:t>
      </w:r>
      <w:r w:rsidR="005533B0">
        <w:rPr>
          <w:rFonts w:ascii="Calibri" w:hAnsi="Calibri" w:cs="Calibri"/>
          <w:b/>
        </w:rPr>
        <w:t>of Urban Learners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8"/>
        <w:gridCol w:w="1660"/>
        <w:gridCol w:w="3600"/>
        <w:gridCol w:w="3798"/>
      </w:tblGrid>
      <w:tr w:rsidR="00145851" w:rsidRPr="00C73B75" w:rsidTr="000D573C">
        <w:tc>
          <w:tcPr>
            <w:tcW w:w="518" w:type="dxa"/>
            <w:shd w:val="clear" w:color="auto" w:fill="auto"/>
          </w:tcPr>
          <w:p w:rsidR="00145851" w:rsidRPr="00C73B75" w:rsidRDefault="00145851" w:rsidP="000D573C">
            <w:pPr>
              <w:spacing w:line="480" w:lineRule="auto"/>
              <w:jc w:val="center"/>
              <w:rPr>
                <w:rFonts w:ascii="Calibri" w:hAnsi="Calibri" w:cs="Calibri"/>
              </w:rPr>
            </w:pPr>
          </w:p>
        </w:tc>
        <w:tc>
          <w:tcPr>
            <w:tcW w:w="1660" w:type="dxa"/>
            <w:shd w:val="clear" w:color="auto" w:fill="auto"/>
          </w:tcPr>
          <w:p w:rsidR="00145851" w:rsidRDefault="00145851" w:rsidP="000D573C">
            <w:pPr>
              <w:spacing w:line="480" w:lineRule="auto"/>
              <w:jc w:val="center"/>
              <w:rPr>
                <w:rFonts w:ascii="Calibri" w:hAnsi="Calibri" w:cs="Calibri"/>
                <w:b/>
              </w:rPr>
            </w:pPr>
          </w:p>
          <w:p w:rsidR="00145851" w:rsidRPr="00B676D5" w:rsidRDefault="00145851" w:rsidP="000D573C">
            <w:pPr>
              <w:spacing w:line="480" w:lineRule="auto"/>
              <w:jc w:val="center"/>
              <w:rPr>
                <w:rFonts w:ascii="Calibri" w:hAnsi="Calibri" w:cs="Calibri"/>
                <w:b/>
              </w:rPr>
            </w:pPr>
            <w:r w:rsidRPr="00B676D5">
              <w:rPr>
                <w:rFonts w:ascii="Calibri" w:hAnsi="Calibri" w:cs="Calibri"/>
                <w:b/>
              </w:rPr>
              <w:t>Core Theme</w:t>
            </w:r>
          </w:p>
        </w:tc>
        <w:tc>
          <w:tcPr>
            <w:tcW w:w="3600" w:type="dxa"/>
            <w:shd w:val="clear" w:color="auto" w:fill="auto"/>
          </w:tcPr>
          <w:p w:rsidR="00145851" w:rsidRDefault="00145851" w:rsidP="000D573C">
            <w:pPr>
              <w:spacing w:line="480" w:lineRule="auto"/>
              <w:jc w:val="center"/>
              <w:rPr>
                <w:rFonts w:ascii="Calibri" w:hAnsi="Calibri" w:cs="Calibri"/>
                <w:b/>
              </w:rPr>
            </w:pPr>
          </w:p>
          <w:p w:rsidR="00145851" w:rsidRPr="00B676D5" w:rsidRDefault="00A04B64" w:rsidP="00A04B64">
            <w:pPr>
              <w:spacing w:line="480" w:lineRule="auto"/>
              <w:jc w:val="center"/>
              <w:rPr>
                <w:rFonts w:ascii="Calibri" w:hAnsi="Calibri" w:cs="Calibri"/>
                <w:b/>
              </w:rPr>
            </w:pPr>
            <w:r>
              <w:rPr>
                <w:rFonts w:ascii="Calibri" w:hAnsi="Calibri" w:cs="Calibri"/>
                <w:b/>
              </w:rPr>
              <w:t>Strategy Question</w:t>
            </w:r>
          </w:p>
        </w:tc>
        <w:tc>
          <w:tcPr>
            <w:tcW w:w="3798" w:type="dxa"/>
            <w:shd w:val="clear" w:color="auto" w:fill="auto"/>
          </w:tcPr>
          <w:p w:rsidR="00145851" w:rsidRDefault="00145851" w:rsidP="000D573C">
            <w:pPr>
              <w:spacing w:line="480" w:lineRule="auto"/>
              <w:jc w:val="center"/>
              <w:rPr>
                <w:rFonts w:ascii="Calibri" w:hAnsi="Calibri" w:cs="Calibri"/>
                <w:b/>
              </w:rPr>
            </w:pPr>
          </w:p>
          <w:p w:rsidR="00145851" w:rsidRPr="00B676D5" w:rsidRDefault="00145851" w:rsidP="000D573C">
            <w:pPr>
              <w:spacing w:line="480" w:lineRule="auto"/>
              <w:jc w:val="center"/>
              <w:rPr>
                <w:rFonts w:ascii="Calibri" w:hAnsi="Calibri" w:cs="Calibri"/>
                <w:b/>
              </w:rPr>
            </w:pPr>
            <w:r w:rsidRPr="00B676D5">
              <w:rPr>
                <w:rFonts w:ascii="Calibri" w:hAnsi="Calibri" w:cs="Calibri"/>
                <w:b/>
              </w:rPr>
              <w:t>Core Applications</w:t>
            </w:r>
          </w:p>
        </w:tc>
      </w:tr>
      <w:tr w:rsidR="00145851" w:rsidRPr="00C73B75" w:rsidTr="000D573C">
        <w:tc>
          <w:tcPr>
            <w:tcW w:w="518" w:type="dxa"/>
            <w:shd w:val="clear" w:color="auto" w:fill="auto"/>
          </w:tcPr>
          <w:p w:rsidR="00145851" w:rsidRPr="00CA77DC" w:rsidRDefault="00145851" w:rsidP="000D573C">
            <w:pPr>
              <w:spacing w:line="480" w:lineRule="auto"/>
              <w:rPr>
                <w:rFonts w:ascii="Calibri" w:hAnsi="Calibri" w:cs="Calibri"/>
              </w:rPr>
            </w:pPr>
            <w:r w:rsidRPr="00CA77DC">
              <w:rPr>
                <w:rFonts w:ascii="Calibri" w:hAnsi="Calibri" w:cs="Calibri"/>
              </w:rPr>
              <w:t>1.</w:t>
            </w:r>
          </w:p>
        </w:tc>
        <w:tc>
          <w:tcPr>
            <w:tcW w:w="1660" w:type="dxa"/>
            <w:shd w:val="clear" w:color="auto" w:fill="auto"/>
          </w:tcPr>
          <w:p w:rsidR="00145851" w:rsidRPr="00C73B75" w:rsidRDefault="006D2DCC" w:rsidP="006D2DCC">
            <w:pPr>
              <w:spacing w:line="240" w:lineRule="auto"/>
              <w:rPr>
                <w:rFonts w:ascii="Calibri" w:hAnsi="Calibri" w:cs="Calibri"/>
                <w:b/>
              </w:rPr>
            </w:pPr>
            <w:r>
              <w:rPr>
                <w:rFonts w:ascii="Calibri" w:hAnsi="Calibri" w:cs="Calibri"/>
                <w:b/>
              </w:rPr>
              <w:t>Establishing</w:t>
            </w:r>
            <w:r>
              <w:rPr>
                <w:rFonts w:ascii="Calibri" w:hAnsi="Calibri" w:cs="Calibri"/>
                <w:b/>
              </w:rPr>
              <w:br/>
            </w:r>
            <w:r w:rsidRPr="006D2DCC">
              <w:rPr>
                <w:rFonts w:ascii="Calibri" w:hAnsi="Calibri" w:cs="Calibri"/>
                <w:b/>
              </w:rPr>
              <w:t>Inclusion</w:t>
            </w:r>
          </w:p>
        </w:tc>
        <w:tc>
          <w:tcPr>
            <w:tcW w:w="3600" w:type="dxa"/>
            <w:shd w:val="clear" w:color="auto" w:fill="auto"/>
          </w:tcPr>
          <w:p w:rsidR="00145851" w:rsidRPr="006D2DCC" w:rsidRDefault="006D2DCC" w:rsidP="006D2DCC">
            <w:pPr>
              <w:rPr>
                <w:rFonts w:ascii="Calibri" w:hAnsi="Calibri" w:cs="Calibri"/>
              </w:rPr>
            </w:pPr>
            <w:r w:rsidRPr="006D2DCC">
              <w:rPr>
                <w:rFonts w:ascii="Calibri" w:hAnsi="Calibri" w:cs="Calibri"/>
              </w:rPr>
              <w:t>How do we create or affirm a learning atmosphere in which we feel resp</w:t>
            </w:r>
            <w:r w:rsidR="00A04B64">
              <w:rPr>
                <w:rFonts w:ascii="Calibri" w:hAnsi="Calibri" w:cs="Calibri"/>
              </w:rPr>
              <w:t xml:space="preserve">ected by and connected to </w:t>
            </w:r>
            <w:r>
              <w:rPr>
                <w:rFonts w:ascii="Calibri" w:hAnsi="Calibri" w:cs="Calibri"/>
              </w:rPr>
              <w:t xml:space="preserve">one </w:t>
            </w:r>
            <w:r>
              <w:rPr>
                <w:rFonts w:ascii="Calibri" w:hAnsi="Calibri" w:cs="Calibri"/>
              </w:rPr>
              <w:cr/>
            </w:r>
            <w:r w:rsidRPr="006D2DCC">
              <w:rPr>
                <w:rFonts w:ascii="Calibri" w:hAnsi="Calibri" w:cs="Calibri"/>
              </w:rPr>
              <w:t>another?</w:t>
            </w:r>
          </w:p>
        </w:tc>
        <w:tc>
          <w:tcPr>
            <w:tcW w:w="3798" w:type="dxa"/>
            <w:shd w:val="clear" w:color="auto" w:fill="auto"/>
          </w:tcPr>
          <w:p w:rsidR="00145851" w:rsidRPr="00A04B64" w:rsidRDefault="00A04B64" w:rsidP="006B06B9">
            <w:pPr>
              <w:rPr>
                <w:rFonts w:ascii="Calibri" w:hAnsi="Calibri" w:cs="Calibri"/>
              </w:rPr>
            </w:pPr>
            <w:r w:rsidRPr="00A04B64">
              <w:rPr>
                <w:rFonts w:ascii="Calibri" w:hAnsi="Calibri" w:cs="Calibri"/>
              </w:rPr>
              <w:t>Make explicit the classroom norms so that if they are different from what students are used to at home or in their communities they are able to negotiate alternative ways of being.</w:t>
            </w:r>
          </w:p>
        </w:tc>
      </w:tr>
      <w:tr w:rsidR="00145851" w:rsidRPr="00C73B75" w:rsidTr="000D573C">
        <w:trPr>
          <w:trHeight w:val="476"/>
        </w:trPr>
        <w:tc>
          <w:tcPr>
            <w:tcW w:w="518" w:type="dxa"/>
            <w:shd w:val="clear" w:color="auto" w:fill="auto"/>
          </w:tcPr>
          <w:p w:rsidR="00145851" w:rsidRPr="00CA77DC" w:rsidRDefault="00145851" w:rsidP="000D573C">
            <w:pPr>
              <w:spacing w:line="480" w:lineRule="auto"/>
              <w:rPr>
                <w:rFonts w:ascii="Calibri" w:hAnsi="Calibri" w:cs="Calibri"/>
              </w:rPr>
            </w:pPr>
            <w:r w:rsidRPr="00CA77DC">
              <w:rPr>
                <w:rFonts w:ascii="Calibri" w:hAnsi="Calibri" w:cs="Calibri"/>
              </w:rPr>
              <w:t>2.</w:t>
            </w:r>
          </w:p>
        </w:tc>
        <w:tc>
          <w:tcPr>
            <w:tcW w:w="1660" w:type="dxa"/>
            <w:shd w:val="clear" w:color="auto" w:fill="auto"/>
          </w:tcPr>
          <w:p w:rsidR="00145851" w:rsidRPr="00C73B75" w:rsidRDefault="006D2DCC" w:rsidP="000D573C">
            <w:pPr>
              <w:rPr>
                <w:rFonts w:ascii="Calibri" w:hAnsi="Calibri" w:cs="Calibri"/>
                <w:b/>
              </w:rPr>
            </w:pPr>
            <w:r w:rsidRPr="006D2DCC">
              <w:rPr>
                <w:rFonts w:ascii="Calibri" w:hAnsi="Calibri" w:cs="Calibri"/>
                <w:b/>
              </w:rPr>
              <w:t>Developing Attitude</w:t>
            </w:r>
          </w:p>
        </w:tc>
        <w:tc>
          <w:tcPr>
            <w:tcW w:w="3600" w:type="dxa"/>
            <w:shd w:val="clear" w:color="auto" w:fill="auto"/>
          </w:tcPr>
          <w:p w:rsidR="00145851" w:rsidRPr="00C73B75" w:rsidRDefault="006D2DCC" w:rsidP="006D2DCC">
            <w:pPr>
              <w:rPr>
                <w:rFonts w:ascii="Calibri" w:hAnsi="Calibri" w:cs="Calibri"/>
              </w:rPr>
            </w:pPr>
            <w:r w:rsidRPr="006D2DCC">
              <w:rPr>
                <w:rFonts w:ascii="Calibri" w:hAnsi="Calibri" w:cs="Calibri"/>
              </w:rPr>
              <w:t>How do we create or affirm a favorable disposition toward learning t</w:t>
            </w:r>
            <w:r w:rsidR="00A04B64">
              <w:rPr>
                <w:rFonts w:ascii="Calibri" w:hAnsi="Calibri" w:cs="Calibri"/>
              </w:rPr>
              <w:t xml:space="preserve">hrough personal relevance </w:t>
            </w:r>
            <w:r>
              <w:rPr>
                <w:rFonts w:ascii="Calibri" w:hAnsi="Calibri" w:cs="Calibri"/>
              </w:rPr>
              <w:t xml:space="preserve">and </w:t>
            </w:r>
            <w:r>
              <w:rPr>
                <w:rFonts w:ascii="Calibri" w:hAnsi="Calibri" w:cs="Calibri"/>
              </w:rPr>
              <w:cr/>
            </w:r>
            <w:r w:rsidRPr="006D2DCC">
              <w:rPr>
                <w:rFonts w:ascii="Calibri" w:hAnsi="Calibri" w:cs="Calibri"/>
              </w:rPr>
              <w:t>learner volition?</w:t>
            </w:r>
          </w:p>
        </w:tc>
        <w:tc>
          <w:tcPr>
            <w:tcW w:w="3798" w:type="dxa"/>
            <w:shd w:val="clear" w:color="auto" w:fill="auto"/>
          </w:tcPr>
          <w:p w:rsidR="00145851" w:rsidRDefault="00A04B64" w:rsidP="000D573C">
            <w:pPr>
              <w:rPr>
                <w:rFonts w:ascii="Calibri" w:hAnsi="Calibri" w:cs="Calibri"/>
              </w:rPr>
            </w:pPr>
            <w:r w:rsidRPr="00A04B64">
              <w:rPr>
                <w:rFonts w:ascii="Calibri" w:hAnsi="Calibri" w:cs="Calibri"/>
              </w:rPr>
              <w:t>Develop creative and effective ways to learn about student’s lives and interests.</w:t>
            </w:r>
          </w:p>
          <w:p w:rsidR="00145851" w:rsidRPr="00C73B75" w:rsidRDefault="00A04B64" w:rsidP="00A04B64">
            <w:pPr>
              <w:rPr>
                <w:rFonts w:ascii="Calibri" w:hAnsi="Calibri" w:cs="Calibri"/>
              </w:rPr>
            </w:pPr>
            <w:r w:rsidRPr="00A04B64">
              <w:rPr>
                <w:rFonts w:ascii="Calibri" w:hAnsi="Calibri" w:cs="Calibri"/>
              </w:rPr>
              <w:t xml:space="preserve">Organize regularly scheduled </w:t>
            </w:r>
            <w:r>
              <w:rPr>
                <w:rFonts w:ascii="Calibri" w:hAnsi="Calibri" w:cs="Calibri"/>
              </w:rPr>
              <w:t xml:space="preserve">discussion topics </w:t>
            </w:r>
            <w:r w:rsidRPr="00A04B64">
              <w:rPr>
                <w:rFonts w:ascii="Calibri" w:hAnsi="Calibri" w:cs="Calibri"/>
              </w:rPr>
              <w:t>that allow students to connect course material to the “real world”</w:t>
            </w:r>
          </w:p>
        </w:tc>
      </w:tr>
      <w:tr w:rsidR="00145851" w:rsidRPr="00C73B75" w:rsidTr="000D573C">
        <w:tc>
          <w:tcPr>
            <w:tcW w:w="518" w:type="dxa"/>
            <w:shd w:val="clear" w:color="auto" w:fill="auto"/>
          </w:tcPr>
          <w:p w:rsidR="00145851" w:rsidRPr="00CA77DC" w:rsidRDefault="00145851" w:rsidP="000D573C">
            <w:pPr>
              <w:spacing w:line="480" w:lineRule="auto"/>
              <w:rPr>
                <w:rFonts w:ascii="Calibri" w:hAnsi="Calibri" w:cs="Calibri"/>
              </w:rPr>
            </w:pPr>
            <w:r w:rsidRPr="00CA77DC">
              <w:rPr>
                <w:rFonts w:ascii="Calibri" w:hAnsi="Calibri" w:cs="Calibri"/>
              </w:rPr>
              <w:t>3.</w:t>
            </w:r>
          </w:p>
        </w:tc>
        <w:tc>
          <w:tcPr>
            <w:tcW w:w="1660" w:type="dxa"/>
            <w:shd w:val="clear" w:color="auto" w:fill="auto"/>
          </w:tcPr>
          <w:p w:rsidR="00145851" w:rsidRPr="00C73B75" w:rsidRDefault="006D2DCC" w:rsidP="000D573C">
            <w:pPr>
              <w:rPr>
                <w:rFonts w:ascii="Calibri" w:hAnsi="Calibri" w:cs="Calibri"/>
                <w:b/>
              </w:rPr>
            </w:pPr>
            <w:r w:rsidRPr="006D2DCC">
              <w:rPr>
                <w:rFonts w:ascii="Calibri" w:hAnsi="Calibri" w:cs="Calibri"/>
                <w:b/>
              </w:rPr>
              <w:t>Enhancing Meaning</w:t>
            </w:r>
          </w:p>
        </w:tc>
        <w:tc>
          <w:tcPr>
            <w:tcW w:w="3600" w:type="dxa"/>
            <w:shd w:val="clear" w:color="auto" w:fill="auto"/>
          </w:tcPr>
          <w:p w:rsidR="00145851" w:rsidRPr="00C73B75" w:rsidRDefault="006D2DCC" w:rsidP="006D2DCC">
            <w:pPr>
              <w:rPr>
                <w:rFonts w:ascii="Calibri" w:hAnsi="Calibri" w:cs="Calibri"/>
              </w:rPr>
            </w:pPr>
            <w:r w:rsidRPr="006D2DCC">
              <w:rPr>
                <w:rFonts w:ascii="Calibri" w:hAnsi="Calibri" w:cs="Calibri"/>
              </w:rPr>
              <w:t>How do we create engaging and challenging learning experiences that inclu</w:t>
            </w:r>
            <w:r w:rsidR="00A04B64">
              <w:rPr>
                <w:rFonts w:ascii="Calibri" w:hAnsi="Calibri" w:cs="Calibri"/>
              </w:rPr>
              <w:t xml:space="preserve">de learners’ perspectives </w:t>
            </w:r>
            <w:r>
              <w:rPr>
                <w:rFonts w:ascii="Calibri" w:hAnsi="Calibri" w:cs="Calibri"/>
              </w:rPr>
              <w:t xml:space="preserve">and </w:t>
            </w:r>
            <w:r>
              <w:rPr>
                <w:rFonts w:ascii="Calibri" w:hAnsi="Calibri" w:cs="Calibri"/>
              </w:rPr>
              <w:cr/>
            </w:r>
            <w:r w:rsidRPr="006D2DCC">
              <w:rPr>
                <w:rFonts w:ascii="Calibri" w:hAnsi="Calibri" w:cs="Calibri"/>
              </w:rPr>
              <w:t>values?</w:t>
            </w:r>
          </w:p>
        </w:tc>
        <w:tc>
          <w:tcPr>
            <w:tcW w:w="3798" w:type="dxa"/>
            <w:shd w:val="clear" w:color="auto" w:fill="auto"/>
          </w:tcPr>
          <w:p w:rsidR="00A04B64" w:rsidRPr="00A04B64" w:rsidRDefault="00A04B64" w:rsidP="00A04B64">
            <w:pPr>
              <w:rPr>
                <w:rFonts w:ascii="Calibri" w:hAnsi="Calibri" w:cs="Calibri"/>
              </w:rPr>
            </w:pPr>
            <w:r w:rsidRPr="00A04B64">
              <w:rPr>
                <w:rFonts w:ascii="Calibri" w:hAnsi="Calibri" w:cs="Calibri"/>
              </w:rPr>
              <w:t>Examine the embedded values in your discipline that may confuse or disturb students, or may be challenging to their own cultural perspectives.</w:t>
            </w:r>
          </w:p>
          <w:p w:rsidR="00145851" w:rsidRPr="004603B6" w:rsidRDefault="00A04B64" w:rsidP="00A04B64">
            <w:pPr>
              <w:rPr>
                <w:rFonts w:ascii="Calibri" w:hAnsi="Calibri" w:cs="Calibri"/>
              </w:rPr>
            </w:pPr>
            <w:r w:rsidRPr="00A04B64">
              <w:rPr>
                <w:rFonts w:ascii="Calibri" w:hAnsi="Calibri" w:cs="Calibri"/>
              </w:rPr>
              <w:t xml:space="preserve">Have students identify their prior knowledge </w:t>
            </w:r>
            <w:r>
              <w:rPr>
                <w:rFonts w:ascii="Calibri" w:hAnsi="Calibri" w:cs="Calibri"/>
              </w:rPr>
              <w:t xml:space="preserve">of key concepts, issues and </w:t>
            </w:r>
            <w:r w:rsidRPr="00A04B64">
              <w:rPr>
                <w:rFonts w:ascii="Calibri" w:hAnsi="Calibri" w:cs="Calibri"/>
              </w:rPr>
              <w:t>content</w:t>
            </w:r>
            <w:r>
              <w:rPr>
                <w:rFonts w:ascii="Calibri" w:hAnsi="Calibri" w:cs="Calibri"/>
              </w:rPr>
              <w:t>, or how these are</w:t>
            </w:r>
            <w:r w:rsidRPr="00A04B64">
              <w:rPr>
                <w:rFonts w:ascii="Calibri" w:hAnsi="Calibri" w:cs="Calibri"/>
              </w:rPr>
              <w:t xml:space="preserve"> understood in their culture/community.</w:t>
            </w:r>
          </w:p>
        </w:tc>
      </w:tr>
      <w:tr w:rsidR="00145851" w:rsidRPr="00C73B75" w:rsidTr="000D573C">
        <w:tc>
          <w:tcPr>
            <w:tcW w:w="518" w:type="dxa"/>
            <w:shd w:val="clear" w:color="auto" w:fill="auto"/>
          </w:tcPr>
          <w:p w:rsidR="00145851" w:rsidRPr="00CA77DC" w:rsidRDefault="00145851" w:rsidP="000D573C">
            <w:pPr>
              <w:spacing w:line="480" w:lineRule="auto"/>
              <w:rPr>
                <w:rFonts w:ascii="Calibri" w:hAnsi="Calibri" w:cs="Calibri"/>
              </w:rPr>
            </w:pPr>
            <w:r w:rsidRPr="00CA77DC">
              <w:rPr>
                <w:rFonts w:ascii="Calibri" w:hAnsi="Calibri" w:cs="Calibri"/>
              </w:rPr>
              <w:t>4.</w:t>
            </w:r>
          </w:p>
        </w:tc>
        <w:tc>
          <w:tcPr>
            <w:tcW w:w="1660" w:type="dxa"/>
            <w:shd w:val="clear" w:color="auto" w:fill="auto"/>
          </w:tcPr>
          <w:p w:rsidR="00145851" w:rsidRPr="00C73B75" w:rsidRDefault="006D2DCC" w:rsidP="000D573C">
            <w:pPr>
              <w:rPr>
                <w:rFonts w:ascii="Calibri" w:hAnsi="Calibri" w:cs="Calibri"/>
                <w:b/>
              </w:rPr>
            </w:pPr>
            <w:r w:rsidRPr="006D2DCC">
              <w:rPr>
                <w:rFonts w:ascii="Calibri" w:hAnsi="Calibri" w:cs="Calibri"/>
                <w:b/>
              </w:rPr>
              <w:t>Engendering Competence</w:t>
            </w:r>
          </w:p>
        </w:tc>
        <w:tc>
          <w:tcPr>
            <w:tcW w:w="3600" w:type="dxa"/>
            <w:shd w:val="clear" w:color="auto" w:fill="auto"/>
          </w:tcPr>
          <w:p w:rsidR="00145851" w:rsidRPr="00C73B75" w:rsidRDefault="006D2DCC" w:rsidP="000D573C">
            <w:pPr>
              <w:rPr>
                <w:rFonts w:ascii="Calibri" w:hAnsi="Calibri" w:cs="Calibri"/>
              </w:rPr>
            </w:pPr>
            <w:r w:rsidRPr="006D2DCC">
              <w:rPr>
                <w:rFonts w:ascii="Calibri" w:hAnsi="Calibri" w:cs="Calibri"/>
              </w:rPr>
              <w:t>How do we create an understanding that learners have effectively learned something they value and perceive as authentic to their real world?</w:t>
            </w:r>
          </w:p>
        </w:tc>
        <w:tc>
          <w:tcPr>
            <w:tcW w:w="3798" w:type="dxa"/>
            <w:shd w:val="clear" w:color="auto" w:fill="auto"/>
          </w:tcPr>
          <w:p w:rsidR="00145851" w:rsidRDefault="00A04B64" w:rsidP="000D573C">
            <w:pPr>
              <w:rPr>
                <w:rFonts w:ascii="Calibri" w:hAnsi="Calibri" w:cs="Calibri"/>
              </w:rPr>
            </w:pPr>
            <w:r w:rsidRPr="00A04B64">
              <w:rPr>
                <w:rFonts w:ascii="Calibri" w:hAnsi="Calibri" w:cs="Calibri"/>
              </w:rPr>
              <w:t>The norms, procedures and structures that create an understanding for learners of how they are or can be effective in learning something of personal value.</w:t>
            </w:r>
          </w:p>
          <w:p w:rsidR="00145851" w:rsidRPr="00C73B75" w:rsidRDefault="00A04B64" w:rsidP="006B06B9">
            <w:pPr>
              <w:rPr>
                <w:rFonts w:ascii="Calibri" w:hAnsi="Calibri" w:cs="Calibri"/>
              </w:rPr>
            </w:pPr>
            <w:r w:rsidRPr="00A04B64">
              <w:rPr>
                <w:rFonts w:ascii="Calibri" w:hAnsi="Calibri" w:cs="Calibri"/>
              </w:rPr>
              <w:t>Provide frequent feedback that is standards</w:t>
            </w:r>
            <w:r w:rsidR="006B06B9">
              <w:rPr>
                <w:rFonts w:ascii="Calibri" w:hAnsi="Calibri" w:cs="Calibri"/>
              </w:rPr>
              <w:t>-based</w:t>
            </w:r>
            <w:r w:rsidRPr="00A04B64">
              <w:rPr>
                <w:rFonts w:ascii="Calibri" w:hAnsi="Calibri" w:cs="Calibri"/>
              </w:rPr>
              <w:t>, specific and constructive, and personally informative to student development and growing competence.</w:t>
            </w:r>
          </w:p>
        </w:tc>
      </w:tr>
    </w:tbl>
    <w:p w:rsidR="00145851" w:rsidRPr="00145851" w:rsidRDefault="00145851" w:rsidP="006B06B9">
      <w:pPr>
        <w:spacing w:line="480" w:lineRule="auto"/>
        <w:jc w:val="center"/>
        <w:rPr>
          <w:rFonts w:ascii="Times New Roman" w:hAnsi="Times New Roman" w:cs="Times New Roman"/>
          <w:bCs/>
          <w:sz w:val="24"/>
          <w:szCs w:val="24"/>
        </w:rPr>
      </w:pPr>
      <w:r w:rsidRPr="00145851">
        <w:rPr>
          <w:rFonts w:ascii="Times New Roman" w:hAnsi="Times New Roman" w:cs="Times New Roman"/>
          <w:b/>
          <w:bCs/>
          <w:sz w:val="24"/>
          <w:szCs w:val="24"/>
        </w:rPr>
        <w:lastRenderedPageBreak/>
        <w:t>References</w:t>
      </w:r>
    </w:p>
    <w:p w:rsidR="00145851" w:rsidRPr="00145851" w:rsidRDefault="001F2615" w:rsidP="00145851">
      <w:pPr>
        <w:widowControl w:val="0"/>
        <w:autoSpaceDE w:val="0"/>
        <w:autoSpaceDN w:val="0"/>
        <w:adjustRightInd w:val="0"/>
        <w:spacing w:line="480" w:lineRule="auto"/>
        <w:ind w:left="737" w:hanging="737"/>
        <w:rPr>
          <w:rFonts w:ascii="Times New Roman" w:hAnsi="Times New Roman" w:cs="Times New Roman"/>
          <w:sz w:val="24"/>
          <w:szCs w:val="24"/>
        </w:rPr>
      </w:pPr>
      <w:r w:rsidRPr="001F2615">
        <w:rPr>
          <w:rFonts w:ascii="Times New Roman" w:hAnsi="Times New Roman" w:cs="Times New Roman"/>
          <w:sz w:val="24"/>
          <w:szCs w:val="24"/>
        </w:rPr>
        <w:t>Ginsb</w:t>
      </w:r>
      <w:r w:rsidR="00684C99">
        <w:rPr>
          <w:rFonts w:ascii="Times New Roman" w:hAnsi="Times New Roman" w:cs="Times New Roman"/>
          <w:sz w:val="24"/>
          <w:szCs w:val="24"/>
        </w:rPr>
        <w:t xml:space="preserve">erg, M. B. &amp; Wlodkowski, R. J. </w:t>
      </w:r>
      <w:r w:rsidRPr="00684C99">
        <w:rPr>
          <w:rFonts w:ascii="Times New Roman" w:hAnsi="Times New Roman" w:cs="Times New Roman"/>
          <w:i/>
          <w:sz w:val="24"/>
          <w:szCs w:val="24"/>
        </w:rPr>
        <w:t>Professional Learning to Promote  Motivation and Academic Pe</w:t>
      </w:r>
      <w:r w:rsidR="00684C99" w:rsidRPr="00684C99">
        <w:rPr>
          <w:rFonts w:ascii="Times New Roman" w:hAnsi="Times New Roman" w:cs="Times New Roman"/>
          <w:i/>
          <w:sz w:val="24"/>
          <w:szCs w:val="24"/>
        </w:rPr>
        <w:t>rformance among Diverse Adults</w:t>
      </w:r>
      <w:r w:rsidR="00684C99">
        <w:rPr>
          <w:rFonts w:ascii="Times New Roman" w:hAnsi="Times New Roman" w:cs="Times New Roman"/>
          <w:sz w:val="24"/>
          <w:szCs w:val="24"/>
        </w:rPr>
        <w:t>.</w:t>
      </w:r>
      <w:r w:rsidRPr="001F2615">
        <w:rPr>
          <w:rFonts w:ascii="Times New Roman" w:hAnsi="Times New Roman" w:cs="Times New Roman"/>
          <w:sz w:val="24"/>
          <w:szCs w:val="24"/>
        </w:rPr>
        <w:t xml:space="preserve"> In D. Bamford-Reese, B. Doyle, B. Klein-Collins, and J. Wert</w:t>
      </w:r>
      <w:r w:rsidR="00684C99">
        <w:rPr>
          <w:rFonts w:ascii="Times New Roman" w:hAnsi="Times New Roman" w:cs="Times New Roman"/>
          <w:sz w:val="24"/>
          <w:szCs w:val="24"/>
        </w:rPr>
        <w:t>heim (eds.), CAEL Forum and News</w:t>
      </w:r>
      <w:r w:rsidRPr="001F2615">
        <w:rPr>
          <w:rFonts w:ascii="Times New Roman" w:hAnsi="Times New Roman" w:cs="Times New Roman"/>
          <w:sz w:val="24"/>
          <w:szCs w:val="24"/>
        </w:rPr>
        <w:t xml:space="preserve">: </w:t>
      </w:r>
      <w:r w:rsidRPr="00684C99">
        <w:rPr>
          <w:rFonts w:ascii="Times New Roman" w:hAnsi="Times New Roman" w:cs="Times New Roman"/>
          <w:i/>
          <w:sz w:val="24"/>
          <w:szCs w:val="24"/>
        </w:rPr>
        <w:t>Learning Never Ends</w:t>
      </w:r>
      <w:r w:rsidRPr="001F2615">
        <w:rPr>
          <w:rFonts w:ascii="Times New Roman" w:hAnsi="Times New Roman" w:cs="Times New Roman"/>
          <w:sz w:val="24"/>
          <w:szCs w:val="24"/>
        </w:rPr>
        <w:t xml:space="preserve">. November, 2009, pp.23-32. </w:t>
      </w:r>
      <w:r>
        <w:rPr>
          <w:rFonts w:ascii="Times New Roman" w:hAnsi="Times New Roman" w:cs="Times New Roman"/>
          <w:sz w:val="24"/>
          <w:szCs w:val="24"/>
        </w:rPr>
        <w:t xml:space="preserve">Retrieved from </w:t>
      </w:r>
      <w:r w:rsidR="00864F28" w:rsidRPr="00864F28">
        <w:rPr>
          <w:rFonts w:ascii="Times New Roman" w:hAnsi="Times New Roman" w:cs="Times New Roman"/>
          <w:sz w:val="24"/>
          <w:szCs w:val="24"/>
        </w:rPr>
        <w:t>http://raymondwlodkowski.com/Materials/ProfessionalLearning.pdf</w:t>
      </w:r>
      <w:r w:rsidR="00145851" w:rsidRPr="00145851">
        <w:rPr>
          <w:rFonts w:ascii="Times New Roman" w:hAnsi="Times New Roman" w:cs="Times New Roman"/>
          <w:sz w:val="24"/>
          <w:szCs w:val="24"/>
        </w:rPr>
        <w:t>.</w:t>
      </w:r>
    </w:p>
    <w:p w:rsidR="00145851" w:rsidRPr="000B0F5B" w:rsidRDefault="00145851" w:rsidP="00145851">
      <w:pPr>
        <w:rPr>
          <w:b/>
          <w:color w:val="FF0000"/>
        </w:rPr>
      </w:pPr>
    </w:p>
    <w:p w:rsidR="00145851" w:rsidRDefault="00145851" w:rsidP="00145851"/>
    <w:sectPr w:rsidR="00145851" w:rsidSect="00D25AEF">
      <w:headerReference w:type="even" r:id="rId9"/>
      <w:headerReference w:type="default" r:id="rId10"/>
      <w:footerReference w:type="even" r:id="rId11"/>
      <w:footerReference w:type="default" r:id="rId12"/>
      <w:headerReference w:type="first" r:id="rId13"/>
      <w:footerReference w:type="first" r:id="rId14"/>
      <w:pgSz w:w="12240" w:h="15840"/>
      <w:pgMar w:top="1440" w:right="1440" w:bottom="1440" w:left="1440" w:header="720" w:footer="720" w:gutter="0"/>
      <w:pgNumType w:start="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66C6D" w:rsidRDefault="00766C6D" w:rsidP="00D25AEF">
      <w:pPr>
        <w:spacing w:after="0" w:line="240" w:lineRule="auto"/>
      </w:pPr>
      <w:r>
        <w:separator/>
      </w:r>
    </w:p>
  </w:endnote>
  <w:endnote w:type="continuationSeparator" w:id="0">
    <w:p w:rsidR="00766C6D" w:rsidRDefault="00766C6D" w:rsidP="00D25AE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 w:name="Bodoni MT Black">
    <w:altName w:val="Rockwell Extra Bold"/>
    <w:charset w:val="00"/>
    <w:family w:val="roman"/>
    <w:pitch w:val="variable"/>
    <w:sig w:usb0="00000003" w:usb1="00000000" w:usb2="00000000" w:usb3="00000000" w:csb0="00000001" w:csb1="00000000"/>
  </w:font>
  <w:font w:name="Bradley Hand ITC">
    <w:panose1 w:val="03070402050302030203"/>
    <w:charset w:val="00"/>
    <w:family w:val="script"/>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25AEF" w:rsidRDefault="00D25AEF">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25AEF" w:rsidRDefault="00D25AEF">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25AEF" w:rsidRDefault="00D25AEF">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66C6D" w:rsidRDefault="00766C6D" w:rsidP="00D25AEF">
      <w:pPr>
        <w:spacing w:after="0" w:line="240" w:lineRule="auto"/>
      </w:pPr>
      <w:r>
        <w:separator/>
      </w:r>
    </w:p>
  </w:footnote>
  <w:footnote w:type="continuationSeparator" w:id="0">
    <w:p w:rsidR="00766C6D" w:rsidRDefault="00766C6D" w:rsidP="00D25AEF">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25AEF" w:rsidRDefault="00D25AEF">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25AEF" w:rsidRPr="00094767" w:rsidRDefault="00D25AEF" w:rsidP="00D25AEF">
    <w:pPr>
      <w:pStyle w:val="Header"/>
      <w:rPr>
        <w:sz w:val="18"/>
        <w:szCs w:val="18"/>
      </w:rPr>
    </w:pPr>
    <w:r>
      <w:rPr>
        <w:i/>
        <w:sz w:val="18"/>
        <w:szCs w:val="18"/>
      </w:rPr>
      <w:t>SOUL Focus</w:t>
    </w:r>
    <w:r>
      <w:tab/>
    </w:r>
    <w:r>
      <w:tab/>
    </w:r>
    <w:r w:rsidRPr="00D53173">
      <w:rPr>
        <w:sz w:val="18"/>
        <w:szCs w:val="18"/>
      </w:rPr>
      <w:fldChar w:fldCharType="begin"/>
    </w:r>
    <w:r w:rsidRPr="00D53173">
      <w:rPr>
        <w:sz w:val="18"/>
        <w:szCs w:val="18"/>
      </w:rPr>
      <w:instrText xml:space="preserve"> PAGE   \* MERGEFORMAT </w:instrText>
    </w:r>
    <w:r w:rsidRPr="00D53173">
      <w:rPr>
        <w:sz w:val="18"/>
        <w:szCs w:val="18"/>
      </w:rPr>
      <w:fldChar w:fldCharType="separate"/>
    </w:r>
    <w:r w:rsidR="008A4B2B">
      <w:rPr>
        <w:noProof/>
        <w:sz w:val="18"/>
        <w:szCs w:val="18"/>
      </w:rPr>
      <w:t>8</w:t>
    </w:r>
    <w:r w:rsidRPr="00D53173">
      <w:rPr>
        <w:noProof/>
        <w:sz w:val="18"/>
        <w:szCs w:val="18"/>
      </w:rPr>
      <w:fldChar w:fldCharType="end"/>
    </w:r>
  </w:p>
  <w:p w:rsidR="00D25AEF" w:rsidRDefault="00D25AEF">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25AEF" w:rsidRDefault="00D25AEF">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D221B46"/>
    <w:multiLevelType w:val="hybridMultilevel"/>
    <w:tmpl w:val="2258DC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3E59273A"/>
    <w:multiLevelType w:val="hybridMultilevel"/>
    <w:tmpl w:val="176AA9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hideGrammaticalErrors/>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D5E50"/>
    <w:rsid w:val="000C6D29"/>
    <w:rsid w:val="000F3B31"/>
    <w:rsid w:val="00145851"/>
    <w:rsid w:val="00154F04"/>
    <w:rsid w:val="001751B2"/>
    <w:rsid w:val="001B7194"/>
    <w:rsid w:val="001D008F"/>
    <w:rsid w:val="001F2615"/>
    <w:rsid w:val="002146CD"/>
    <w:rsid w:val="00295FF8"/>
    <w:rsid w:val="002D1B66"/>
    <w:rsid w:val="0033566C"/>
    <w:rsid w:val="003425A9"/>
    <w:rsid w:val="00351C14"/>
    <w:rsid w:val="00383DAD"/>
    <w:rsid w:val="0039219C"/>
    <w:rsid w:val="00397AF3"/>
    <w:rsid w:val="003E5C0E"/>
    <w:rsid w:val="0047296D"/>
    <w:rsid w:val="004A50DD"/>
    <w:rsid w:val="004A523F"/>
    <w:rsid w:val="004D7A72"/>
    <w:rsid w:val="005042E9"/>
    <w:rsid w:val="005447A2"/>
    <w:rsid w:val="005533B0"/>
    <w:rsid w:val="00562CCD"/>
    <w:rsid w:val="00582438"/>
    <w:rsid w:val="005A3D4C"/>
    <w:rsid w:val="005D5E50"/>
    <w:rsid w:val="005E1066"/>
    <w:rsid w:val="005F7120"/>
    <w:rsid w:val="006430EA"/>
    <w:rsid w:val="00683072"/>
    <w:rsid w:val="00684C99"/>
    <w:rsid w:val="0069155A"/>
    <w:rsid w:val="006B06B9"/>
    <w:rsid w:val="006B3817"/>
    <w:rsid w:val="006D2DCC"/>
    <w:rsid w:val="006F59B2"/>
    <w:rsid w:val="007606CD"/>
    <w:rsid w:val="00766C6D"/>
    <w:rsid w:val="007A447A"/>
    <w:rsid w:val="007B7F57"/>
    <w:rsid w:val="007E212F"/>
    <w:rsid w:val="007F0083"/>
    <w:rsid w:val="007F1FF8"/>
    <w:rsid w:val="00824E5E"/>
    <w:rsid w:val="00864F28"/>
    <w:rsid w:val="008A304A"/>
    <w:rsid w:val="008A4B2B"/>
    <w:rsid w:val="008E2C9E"/>
    <w:rsid w:val="0093272F"/>
    <w:rsid w:val="0098558C"/>
    <w:rsid w:val="009E1CBF"/>
    <w:rsid w:val="00A04B64"/>
    <w:rsid w:val="00A51130"/>
    <w:rsid w:val="00AC4723"/>
    <w:rsid w:val="00BC1605"/>
    <w:rsid w:val="00BC2AC5"/>
    <w:rsid w:val="00C06C0D"/>
    <w:rsid w:val="00C16D1B"/>
    <w:rsid w:val="00C649B2"/>
    <w:rsid w:val="00CD00E5"/>
    <w:rsid w:val="00CE2FE7"/>
    <w:rsid w:val="00D143F5"/>
    <w:rsid w:val="00D25AEF"/>
    <w:rsid w:val="00D42DCE"/>
    <w:rsid w:val="00D85314"/>
    <w:rsid w:val="00DA27BE"/>
    <w:rsid w:val="00DA6BCF"/>
    <w:rsid w:val="00DB5F96"/>
    <w:rsid w:val="00E85058"/>
    <w:rsid w:val="00E87D13"/>
    <w:rsid w:val="00EC6BF0"/>
    <w:rsid w:val="00F12D42"/>
    <w:rsid w:val="00F137EC"/>
    <w:rsid w:val="00F6085C"/>
    <w:rsid w:val="00FF031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5D5E50"/>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7606CD"/>
    <w:pPr>
      <w:ind w:left="720"/>
      <w:contextualSpacing/>
    </w:pPr>
  </w:style>
  <w:style w:type="paragraph" w:styleId="BalloonText">
    <w:name w:val="Balloon Text"/>
    <w:basedOn w:val="Normal"/>
    <w:link w:val="BalloonTextChar"/>
    <w:uiPriority w:val="99"/>
    <w:semiHidden/>
    <w:unhideWhenUsed/>
    <w:rsid w:val="000F3B3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F3B31"/>
    <w:rPr>
      <w:rFonts w:ascii="Tahoma" w:hAnsi="Tahoma" w:cs="Tahoma"/>
      <w:sz w:val="16"/>
      <w:szCs w:val="16"/>
    </w:rPr>
  </w:style>
  <w:style w:type="paragraph" w:styleId="Header">
    <w:name w:val="header"/>
    <w:basedOn w:val="Normal"/>
    <w:link w:val="HeaderChar"/>
    <w:uiPriority w:val="99"/>
    <w:unhideWhenUsed/>
    <w:rsid w:val="00D25AEF"/>
    <w:pPr>
      <w:tabs>
        <w:tab w:val="center" w:pos="4680"/>
        <w:tab w:val="right" w:pos="9360"/>
      </w:tabs>
      <w:spacing w:after="0" w:line="240" w:lineRule="auto"/>
    </w:pPr>
  </w:style>
  <w:style w:type="character" w:customStyle="1" w:styleId="HeaderChar">
    <w:name w:val="Header Char"/>
    <w:basedOn w:val="DefaultParagraphFont"/>
    <w:link w:val="Header"/>
    <w:uiPriority w:val="99"/>
    <w:rsid w:val="00D25AEF"/>
  </w:style>
  <w:style w:type="paragraph" w:styleId="Footer">
    <w:name w:val="footer"/>
    <w:basedOn w:val="Normal"/>
    <w:link w:val="FooterChar"/>
    <w:uiPriority w:val="99"/>
    <w:unhideWhenUsed/>
    <w:rsid w:val="00D25AEF"/>
    <w:pPr>
      <w:tabs>
        <w:tab w:val="center" w:pos="4680"/>
        <w:tab w:val="right" w:pos="9360"/>
      </w:tabs>
      <w:spacing w:after="0" w:line="240" w:lineRule="auto"/>
    </w:pPr>
  </w:style>
  <w:style w:type="character" w:customStyle="1" w:styleId="FooterChar">
    <w:name w:val="Footer Char"/>
    <w:basedOn w:val="DefaultParagraphFont"/>
    <w:link w:val="Footer"/>
    <w:uiPriority w:val="99"/>
    <w:rsid w:val="00D25AEF"/>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5D5E50"/>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7606CD"/>
    <w:pPr>
      <w:ind w:left="720"/>
      <w:contextualSpacing/>
    </w:pPr>
  </w:style>
  <w:style w:type="paragraph" w:styleId="BalloonText">
    <w:name w:val="Balloon Text"/>
    <w:basedOn w:val="Normal"/>
    <w:link w:val="BalloonTextChar"/>
    <w:uiPriority w:val="99"/>
    <w:semiHidden/>
    <w:unhideWhenUsed/>
    <w:rsid w:val="000F3B3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F3B31"/>
    <w:rPr>
      <w:rFonts w:ascii="Tahoma" w:hAnsi="Tahoma" w:cs="Tahoma"/>
      <w:sz w:val="16"/>
      <w:szCs w:val="16"/>
    </w:rPr>
  </w:style>
  <w:style w:type="paragraph" w:styleId="Header">
    <w:name w:val="header"/>
    <w:basedOn w:val="Normal"/>
    <w:link w:val="HeaderChar"/>
    <w:uiPriority w:val="99"/>
    <w:unhideWhenUsed/>
    <w:rsid w:val="00D25AEF"/>
    <w:pPr>
      <w:tabs>
        <w:tab w:val="center" w:pos="4680"/>
        <w:tab w:val="right" w:pos="9360"/>
      </w:tabs>
      <w:spacing w:after="0" w:line="240" w:lineRule="auto"/>
    </w:pPr>
  </w:style>
  <w:style w:type="character" w:customStyle="1" w:styleId="HeaderChar">
    <w:name w:val="Header Char"/>
    <w:basedOn w:val="DefaultParagraphFont"/>
    <w:link w:val="Header"/>
    <w:uiPriority w:val="99"/>
    <w:rsid w:val="00D25AEF"/>
  </w:style>
  <w:style w:type="paragraph" w:styleId="Footer">
    <w:name w:val="footer"/>
    <w:basedOn w:val="Normal"/>
    <w:link w:val="FooterChar"/>
    <w:uiPriority w:val="99"/>
    <w:unhideWhenUsed/>
    <w:rsid w:val="00D25AEF"/>
    <w:pPr>
      <w:tabs>
        <w:tab w:val="center" w:pos="4680"/>
        <w:tab w:val="right" w:pos="9360"/>
      </w:tabs>
      <w:spacing w:after="0" w:line="240" w:lineRule="auto"/>
    </w:pPr>
  </w:style>
  <w:style w:type="character" w:customStyle="1" w:styleId="FooterChar">
    <w:name w:val="Footer Char"/>
    <w:basedOn w:val="DefaultParagraphFont"/>
    <w:link w:val="Footer"/>
    <w:uiPriority w:val="99"/>
    <w:rsid w:val="00D25AE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3.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439</TotalTime>
  <Pages>9</Pages>
  <Words>1637</Words>
  <Characters>9337</Characters>
  <Application>Microsoft Office Word</Application>
  <DocSecurity>0</DocSecurity>
  <Lines>77</Lines>
  <Paragraphs>21</Paragraphs>
  <ScaleCrop>false</ScaleCrop>
  <HeadingPairs>
    <vt:vector size="2" baseType="variant">
      <vt:variant>
        <vt:lpstr>Title</vt:lpstr>
      </vt:variant>
      <vt:variant>
        <vt:i4>1</vt:i4>
      </vt:variant>
    </vt:vector>
  </HeadingPairs>
  <TitlesOfParts>
    <vt:vector size="1" baseType="lpstr">
      <vt:lpstr>SOUL Focus</vt:lpstr>
    </vt:vector>
  </TitlesOfParts>
  <Company>Abstract Chronicles Theatre</Company>
  <LinksUpToDate>false</LinksUpToDate>
  <CharactersWithSpaces>10953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SOUL Focus</dc:title>
  <dc:creator>Vance Holmes</dc:creator>
  <cp:lastModifiedBy>Vance Holmes</cp:lastModifiedBy>
  <cp:revision>19</cp:revision>
  <dcterms:created xsi:type="dcterms:W3CDTF">2012-10-15T23:17:00Z</dcterms:created>
  <dcterms:modified xsi:type="dcterms:W3CDTF">2012-11-18T19:57:00Z</dcterms:modified>
</cp:coreProperties>
</file>