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E36" w:rsidRDefault="00B568EE">
      <w:r>
        <w:rPr>
          <w:noProof/>
        </w:rPr>
        <mc:AlternateContent>
          <mc:Choice Requires="wps">
            <w:drawing>
              <wp:anchor distT="0" distB="0" distL="114300" distR="114300" simplePos="0" relativeHeight="251665408" behindDoc="0" locked="0" layoutInCell="0" allowOverlap="1">
                <wp:simplePos x="0" y="0"/>
                <wp:positionH relativeFrom="page">
                  <wp:posOffset>0</wp:posOffset>
                </wp:positionH>
                <wp:positionV relativeFrom="page">
                  <wp:posOffset>2514600</wp:posOffset>
                </wp:positionV>
                <wp:extent cx="6995160" cy="640715"/>
                <wp:effectExtent l="0" t="0" r="0" b="0"/>
                <wp:wrapNone/>
                <wp:docPr id="2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715"/>
                        </a:xfrm>
                        <a:prstGeom prst="rect">
                          <a:avLst/>
                        </a:prstGeom>
                        <a:solidFill>
                          <a:srgbClr val="4F81BD"/>
                        </a:solidFill>
                        <a:ln w="12700">
                          <a:solidFill>
                            <a:srgbClr val="FFFFFF"/>
                          </a:solidFill>
                          <a:miter lim="800000"/>
                          <a:headEnd/>
                          <a:tailEnd/>
                        </a:ln>
                      </wps:spPr>
                      <wps:txbx>
                        <w:txbxContent>
                          <w:p w:rsidR="00896E36" w:rsidRPr="00EE0879" w:rsidRDefault="00EE0879" w:rsidP="00B568EE">
                            <w:pPr>
                              <w:pStyle w:val="NoSpacing"/>
                              <w:jc w:val="center"/>
                              <w:rPr>
                                <w:rFonts w:ascii="Cambria" w:eastAsia="Times New Roman" w:hAnsi="Cambria" w:cs="Times New Roman"/>
                                <w:color w:val="FFFFFF" w:themeColor="background1"/>
                                <w:sz w:val="64"/>
                                <w:szCs w:val="64"/>
                              </w:rPr>
                            </w:pPr>
                            <w:r w:rsidRPr="00EE0879">
                              <w:rPr>
                                <w:rFonts w:ascii="Cambria" w:eastAsia="Times New Roman" w:hAnsi="Cambria" w:cs="Times New Roman"/>
                                <w:color w:val="FFFFFF" w:themeColor="background1"/>
                                <w:sz w:val="64"/>
                                <w:szCs w:val="64"/>
                              </w:rPr>
                              <w:t>Strategic Instruction</w:t>
                            </w:r>
                            <w:r w:rsidR="00896E36" w:rsidRPr="00EE0879">
                              <w:rPr>
                                <w:rFonts w:ascii="Cambria" w:eastAsia="Times New Roman" w:hAnsi="Cambria" w:cs="Times New Roman"/>
                                <w:color w:val="FFFFFF" w:themeColor="background1"/>
                                <w:sz w:val="64"/>
                                <w:szCs w:val="64"/>
                              </w:rPr>
                              <w:t xml:space="preserve"> Log</w:t>
                            </w:r>
                            <w:r w:rsidRPr="00EE0879">
                              <w:rPr>
                                <w:rFonts w:ascii="Cambria" w:eastAsia="Times New Roman" w:hAnsi="Cambria" w:cs="Times New Roman"/>
                                <w:color w:val="FFFFFF" w:themeColor="background1"/>
                                <w:sz w:val="64"/>
                                <w:szCs w:val="64"/>
                              </w:rPr>
                              <w:t>book</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26" style="position:absolute;margin-left:0;margin-top:198pt;width:550.8pt;height:50.45pt;z-index:251665408;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" o:allowincell="f" fillcolor="#4f81bd" strokecolor="white" strokeweight="1pt">
                <v:textbox style="mso-fit-shape-to-text:t" inset="14.4pt,,14.4pt">
                  <w:txbxContent>
                    <w:p w:rsidR="00896E36" w:rsidRPr="00EE0879" w:rsidRDefault="00EE0879" w:rsidP="00B568EE">
                      <w:pPr>
                        <w:pStyle w:val="NoSpacing"/>
                        <w:jc w:val="center"/>
                        <w:rPr>
                          <w:rFonts w:ascii="Cambria" w:eastAsia="Times New Roman" w:hAnsi="Cambria" w:cs="Times New Roman"/>
                          <w:color w:val="FFFFFF" w:themeColor="background1"/>
                          <w:sz w:val="64"/>
                          <w:szCs w:val="64"/>
                        </w:rPr>
                      </w:pPr>
                      <w:r w:rsidRPr="00EE0879">
                        <w:rPr>
                          <w:rFonts w:ascii="Cambria" w:eastAsia="Times New Roman" w:hAnsi="Cambria" w:cs="Times New Roman"/>
                          <w:color w:val="FFFFFF" w:themeColor="background1"/>
                          <w:sz w:val="64"/>
                          <w:szCs w:val="64"/>
                        </w:rPr>
                        <w:t>Strategic Instruction</w:t>
                      </w:r>
                      <w:r w:rsidR="00896E36" w:rsidRPr="00EE0879">
                        <w:rPr>
                          <w:rFonts w:ascii="Cambria" w:eastAsia="Times New Roman" w:hAnsi="Cambria" w:cs="Times New Roman"/>
                          <w:color w:val="FFFFFF" w:themeColor="background1"/>
                          <w:sz w:val="64"/>
                          <w:szCs w:val="64"/>
                        </w:rPr>
                        <w:t xml:space="preserve"> Log</w:t>
                      </w:r>
                      <w:r w:rsidRPr="00EE0879">
                        <w:rPr>
                          <w:rFonts w:ascii="Cambria" w:eastAsia="Times New Roman" w:hAnsi="Cambria" w:cs="Times New Roman"/>
                          <w:color w:val="FFFFFF" w:themeColor="background1"/>
                          <w:sz w:val="64"/>
                          <w:szCs w:val="64"/>
                        </w:rPr>
                        <w:t>book</w:t>
                      </w:r>
                    </w:p>
                  </w:txbxContent>
                </v:textbox>
                <w10:wrap anchorx="page" anchory="page"/>
              </v:rect>
            </w:pict>
          </mc:Fallback>
        </mc:AlternateContent>
      </w:r>
      <w:r>
        <w:rPr>
          <w:noProof/>
        </w:rPr>
        <mc:AlternateContent>
          <mc:Choice Requires="wpg">
            <w:drawing>
              <wp:anchor distT="0" distB="0" distL="114300" distR="114300" simplePos="0" relativeHeight="251663360" behindDoc="0" locked="0" layoutInCell="0" allowOverlap="1">
                <wp:simplePos x="0" y="0"/>
                <wp:positionH relativeFrom="page">
                  <wp:align>right</wp:align>
                </wp:positionH>
                <wp:positionV relativeFrom="page">
                  <wp:align>top</wp:align>
                </wp:positionV>
                <wp:extent cx="3108960" cy="10058400"/>
                <wp:effectExtent l="0" t="0" r="0" b="0"/>
                <wp:wrapNone/>
                <wp:docPr id="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9" name="Group 364"/>
                        <wpg:cNvGrpSpPr>
                          <a:grpSpLocks/>
                        </wpg:cNvGrpSpPr>
                        <wpg:grpSpPr bwMode="auto">
                          <a:xfrm>
                            <a:off x="7344" y="0"/>
                            <a:ext cx="4896" cy="15840"/>
                            <a:chOff x="7560" y="0"/>
                            <a:chExt cx="4700" cy="15840"/>
                          </a:xfrm>
                        </wpg:grpSpPr>
                        <wps:wsp>
                          <wps:cNvPr id="11" name="Rectangle 365"/>
                          <wps:cNvSpPr>
                            <a:spLocks noChangeArrowheads="1"/>
                          </wps:cNvSpPr>
                          <wps:spPr bwMode="auto">
                            <a:xfrm>
                              <a:off x="7755" y="0"/>
                              <a:ext cx="4505" cy="15840"/>
                            </a:xfrm>
                            <a:prstGeom prst="rect">
                              <a:avLst/>
                            </a:prstGeom>
                            <a:solidFill>
                              <a:srgbClr val="9BBB59"/>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3" name="Rectangle 366" descr="Light vertical"/>
                          <wps:cNvSpPr>
                            <a:spLocks noChangeArrowheads="1"/>
                          </wps:cNvSpPr>
                          <wps:spPr bwMode="auto">
                            <a:xfrm>
                              <a:off x="7560" y="8"/>
                              <a:ext cx="195" cy="15825"/>
                            </a:xfrm>
                            <a:prstGeom prst="rect">
                              <a:avLst/>
                            </a:prstGeom>
                            <a:pattFill prst="ltVert">
                              <a:fgClr>
                                <a:srgbClr val="9BBB59">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5"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C63273" w:rsidRPr="00EE0879" w:rsidRDefault="00C63273">
                              <w:pPr>
                                <w:pStyle w:val="NoSpacing"/>
                                <w:rPr>
                                  <w:rFonts w:ascii="Cambria" w:eastAsia="Times New Roman" w:hAnsi="Cambria" w:cs="Times New Roman"/>
                                  <w:b/>
                                  <w:bCs/>
                                  <w:i/>
                                  <w:color w:val="000000" w:themeColor="text1"/>
                                  <w:sz w:val="40"/>
                                  <w:szCs w:val="40"/>
                                </w:rPr>
                              </w:pPr>
                              <w:r w:rsidRPr="00EE0879">
                                <w:rPr>
                                  <w:rFonts w:ascii="Cambria" w:eastAsia="Times New Roman" w:hAnsi="Cambria" w:cs="Times New Roman"/>
                                  <w:b/>
                                  <w:bCs/>
                                  <w:i/>
                                  <w:color w:val="000000" w:themeColor="text1"/>
                                  <w:sz w:val="40"/>
                                  <w:szCs w:val="40"/>
                                </w:rPr>
                                <w:t>Urban</w:t>
                              </w:r>
                            </w:p>
                            <w:p w:rsidR="00896E36" w:rsidRPr="00EE0879" w:rsidRDefault="00C63273">
                              <w:pPr>
                                <w:pStyle w:val="NoSpacing"/>
                                <w:rPr>
                                  <w:rFonts w:ascii="Cambria" w:eastAsia="Times New Roman" w:hAnsi="Cambria" w:cs="Times New Roman"/>
                                  <w:b/>
                                  <w:bCs/>
                                  <w:i/>
                                  <w:color w:val="000000" w:themeColor="text1"/>
                                  <w:sz w:val="40"/>
                                  <w:szCs w:val="40"/>
                                </w:rPr>
                              </w:pPr>
                              <w:r w:rsidRPr="00EE0879">
                                <w:rPr>
                                  <w:rFonts w:ascii="Cambria" w:eastAsia="Times New Roman" w:hAnsi="Cambria" w:cs="Times New Roman"/>
                                  <w:b/>
                                  <w:bCs/>
                                  <w:i/>
                                  <w:color w:val="000000" w:themeColor="text1"/>
                                  <w:sz w:val="40"/>
                                  <w:szCs w:val="40"/>
                                </w:rPr>
                                <w:t>Literacy Educat</w:t>
                              </w:r>
                              <w:r w:rsidR="00EE0879" w:rsidRPr="00EE0879">
                                <w:rPr>
                                  <w:rFonts w:ascii="Cambria" w:eastAsia="Times New Roman" w:hAnsi="Cambria" w:cs="Times New Roman"/>
                                  <w:b/>
                                  <w:bCs/>
                                  <w:i/>
                                  <w:color w:val="000000" w:themeColor="text1"/>
                                  <w:sz w:val="40"/>
                                  <w:szCs w:val="40"/>
                                </w:rPr>
                                <w:t>ion</w:t>
                              </w:r>
                            </w:p>
                            <w:p w:rsidR="00B568EE" w:rsidRDefault="00B568EE">
                              <w:pPr>
                                <w:pStyle w:val="NoSpacing"/>
                                <w:rPr>
                                  <w:rFonts w:ascii="Cambria" w:eastAsia="Times New Roman" w:hAnsi="Cambria" w:cs="Times New Roman"/>
                                  <w:bCs/>
                                  <w:color w:val="000000" w:themeColor="text1"/>
                                  <w:sz w:val="52"/>
                                  <w:szCs w:val="52"/>
                                </w:rPr>
                              </w:pPr>
                            </w:p>
                            <w:p w:rsidR="00B568EE" w:rsidRPr="00C63273" w:rsidRDefault="00B568EE">
                              <w:pPr>
                                <w:pStyle w:val="NoSpacing"/>
                                <w:rPr>
                                  <w:rFonts w:ascii="Cambria" w:eastAsia="Times New Roman" w:hAnsi="Cambria" w:cs="Times New Roman"/>
                                  <w:b/>
                                  <w:bCs/>
                                  <w:color w:val="FFFFFF"/>
                                  <w:sz w:val="52"/>
                                  <w:szCs w:val="52"/>
                                </w:rPr>
                              </w:pPr>
                            </w:p>
                          </w:txbxContent>
                        </wps:txbx>
                        <wps:bodyPr rot="0" vert="horz" wrap="square" lIns="365760" tIns="182880" rIns="182880" bIns="182880" anchor="b" anchorCtr="0" upright="1">
                          <a:noAutofit/>
                        </wps:bodyPr>
                      </wps:wsp>
                      <wps:wsp>
                        <wps:cNvPr id="19"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896E36" w:rsidRPr="00EE0879" w:rsidRDefault="00896E36">
                              <w:pPr>
                                <w:pStyle w:val="NoSpacing"/>
                                <w:spacing w:line="360" w:lineRule="auto"/>
                                <w:rPr>
                                  <w:b/>
                                  <w:color w:val="FFFFFF"/>
                                  <w:sz w:val="28"/>
                                  <w:szCs w:val="28"/>
                                </w:rPr>
                              </w:pPr>
                              <w:r w:rsidRPr="00EE0879">
                                <w:rPr>
                                  <w:b/>
                                  <w:sz w:val="28"/>
                                  <w:szCs w:val="28"/>
                                </w:rPr>
                                <w:t>Vance Holmes</w:t>
                              </w:r>
                            </w:p>
                            <w:p w:rsidR="00C63273" w:rsidRDefault="00C63273" w:rsidP="00C63273">
                              <w:pPr>
                                <w:pStyle w:val="NoSpacing"/>
                                <w:spacing w:line="360" w:lineRule="auto"/>
                                <w:rPr>
                                  <w:color w:val="FFFFFF"/>
                                  <w:sz w:val="24"/>
                                  <w:szCs w:val="24"/>
                                </w:rPr>
                              </w:pPr>
                            </w:p>
                            <w:p w:rsidR="00C63273" w:rsidRPr="00C63273" w:rsidRDefault="00C63273" w:rsidP="00EE0879">
                              <w:pPr>
                                <w:pStyle w:val="NoSpacing"/>
                                <w:rPr>
                                  <w:b/>
                                  <w:color w:val="FFFFFF"/>
                                  <w:sz w:val="24"/>
                                  <w:szCs w:val="24"/>
                                </w:rPr>
                              </w:pPr>
                              <w:r w:rsidRPr="00C63273">
                                <w:rPr>
                                  <w:b/>
                                  <w:color w:val="FFFFFF"/>
                                  <w:sz w:val="24"/>
                                  <w:szCs w:val="24"/>
                                </w:rPr>
                                <w:t>Metropolitan State University</w:t>
                              </w:r>
                            </w:p>
                            <w:p w:rsidR="00EE0879" w:rsidRDefault="00EE0879" w:rsidP="00EE0879">
                              <w:pPr>
                                <w:pStyle w:val="NoSpacing"/>
                                <w:rPr>
                                  <w:b/>
                                  <w:color w:val="FFFFFF" w:themeColor="background1"/>
                                  <w:sz w:val="24"/>
                                  <w:szCs w:val="24"/>
                                </w:rPr>
                              </w:pPr>
                            </w:p>
                            <w:p w:rsidR="00C63273" w:rsidRPr="00C63273" w:rsidRDefault="00C63273" w:rsidP="00EE0879">
                              <w:pPr>
                                <w:pStyle w:val="NoSpacing"/>
                                <w:rPr>
                                  <w:b/>
                                  <w:color w:val="FFFFFF" w:themeColor="background1"/>
                                  <w:sz w:val="24"/>
                                  <w:szCs w:val="24"/>
                                </w:rPr>
                              </w:pPr>
                              <w:r w:rsidRPr="00C63273">
                                <w:rPr>
                                  <w:b/>
                                  <w:color w:val="FFFFFF" w:themeColor="background1"/>
                                  <w:sz w:val="24"/>
                                  <w:szCs w:val="24"/>
                                </w:rPr>
                                <w:t>EDU-614:</w:t>
                              </w:r>
                            </w:p>
                            <w:p w:rsidR="00EE0879" w:rsidRDefault="00C63273" w:rsidP="00EE0879">
                              <w:pPr>
                                <w:pStyle w:val="NoSpacing"/>
                                <w:rPr>
                                  <w:b/>
                                  <w:color w:val="FFFFFF" w:themeColor="background1"/>
                                  <w:sz w:val="24"/>
                                  <w:szCs w:val="24"/>
                                </w:rPr>
                              </w:pPr>
                              <w:r w:rsidRPr="00C63273">
                                <w:rPr>
                                  <w:b/>
                                  <w:color w:val="FFFFFF" w:themeColor="background1"/>
                                  <w:sz w:val="24"/>
                                  <w:szCs w:val="24"/>
                                </w:rPr>
                                <w:t>Literacy Education in Urban Schools</w:t>
                              </w:r>
                              <w:r w:rsidRPr="00C63273">
                                <w:rPr>
                                  <w:b/>
                                  <w:color w:val="FFFFFF" w:themeColor="background1"/>
                                  <w:sz w:val="24"/>
                                  <w:szCs w:val="24"/>
                                </w:rPr>
                                <w:t xml:space="preserve"> </w:t>
                              </w:r>
                            </w:p>
                            <w:p w:rsidR="00C63273" w:rsidRPr="00C63273" w:rsidRDefault="00C63273">
                              <w:pPr>
                                <w:pStyle w:val="NoSpacing"/>
                                <w:spacing w:line="360" w:lineRule="auto"/>
                                <w:rPr>
                                  <w:b/>
                                  <w:color w:val="FFFFFF" w:themeColor="background1"/>
                                  <w:sz w:val="24"/>
                                  <w:szCs w:val="24"/>
                                </w:rPr>
                              </w:pPr>
                              <w:r w:rsidRPr="00C63273">
                                <w:rPr>
                                  <w:b/>
                                  <w:color w:val="FFFFFF" w:themeColor="background1"/>
                                  <w:sz w:val="24"/>
                                  <w:szCs w:val="24"/>
                                </w:rPr>
                                <w:t>Nadine Haley Ph. D.</w:t>
                              </w:r>
                            </w:p>
                            <w:p w:rsidR="00C63273" w:rsidRPr="00C63273" w:rsidRDefault="00C63273">
                              <w:pPr>
                                <w:pStyle w:val="NoSpacing"/>
                                <w:spacing w:line="360" w:lineRule="auto"/>
                                <w:rPr>
                                  <w:b/>
                                  <w:sz w:val="24"/>
                                  <w:szCs w:val="24"/>
                                </w:rPr>
                              </w:pPr>
                              <w:r w:rsidRPr="00C63273">
                                <w:rPr>
                                  <w:b/>
                                  <w:sz w:val="24"/>
                                  <w:szCs w:val="24"/>
                                </w:rPr>
                                <w:t>Fall 2010</w:t>
                              </w:r>
                            </w:p>
                            <w:p w:rsidR="00896E36" w:rsidRPr="00896E36" w:rsidRDefault="00896E36">
                              <w:pPr>
                                <w:pStyle w:val="NoSpacing"/>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4" o:spid="_x0000_s1027" style="position:absolute;margin-left:193.6pt;margin-top:0;width:244.8pt;height:11in;z-index:251663360;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Uf8EA&#10;AADbAAAADwAAAGRycy9kb3ducmV2LnhtbERPS2vCQBC+C/0Pywi96cYcSomuIkolFAq+KD0O2TGJ&#10;ZmfD7prEf+8WCr3Nx/ecxWowjejI+dqygtk0AUFcWF1zqeB8+pi8g/ABWWNjmRQ8yMNq+TJaYKZt&#10;zwfqjqEUMYR9hgqqENpMSl9UZNBPbUscuYt1BkOErpTaYR/DTSPTJHmTBmuODRW2tKmouB3vRsEe&#10;9z/mtM3PzXV3MF+uxvT7+qnU63hYz0EEGsK/+M+d6zh/Br+/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U1H/BAAAA2wAAAA8AAAAAAAAAAAAAAAAAmAIAAGRycy9kb3du&#10;cmV2LnhtbFBLBQYAAAAABAAEAPUAAACGAwAAAAA=&#10;" fillcolor="#9bbb59"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NZ8EA&#10;AADbAAAADwAAAGRycy9kb3ducmV2LnhtbERPTWvCQBC9C/0PyxR6000rKSVmE0qr4MFLtIjehuyY&#10;hGZnw+4a03/vFgq9zeN9Tl5OphcjOd9ZVvC8SEAQ11Z33Cj4OmzmbyB8QNbYWyYFP+ShLB5mOWba&#10;3riicR8aEUPYZ6igDWHIpPR1Swb9wg7EkbtYZzBE6BqpHd5iuOnlS5K8SoMdx4YWB/poqf7eX42C&#10;XZWeTbom9NsTHj+ds64LJ6WeHqf3FYhAU/gX/7m3Os5fwu8v8QB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lDWfBAAAA2wAAAA8AAAAAAAAAAAAAAAAAmAIAAGRycy9kb3du&#10;cmV2LnhtbFBLBQYAAAAABAAEAPUAAACGAwAAAAA=&#10;" fillcolor="#9bbb59" stroked="f" strokecolor="white" strokeweight="1pt">
                    <v:fill r:id="rId8" o:title="" opacity="52428f" color2="window"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B0cEA&#10;AADbAAAADwAAAGRycy9kb3ducmV2LnhtbERP32vCMBB+H/g/hBP2NlMHiqtGkYkwBRl2+n40Z1tt&#10;LlmT1frfm4Hg2318P2+26EwtWmp8ZVnBcJCAIM6trrhQcPhZv01A+ICssbZMCm7kYTHvvcww1fbK&#10;e2qzUIgYwj5FBWUILpXS5yUZ9APriCN3so3BEGFTSN3gNYabWr4nyVgarDg2lOjos6T8kv0ZBXLX&#10;uuP6/JEc9m71vXHb8+8IV0q99rvlFESgLjzFD/eXjvNH8P9LPED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QdHBAAAA2wAAAA8AAAAAAAAAAAAAAAAAmAIAAGRycy9kb3du&#10;cmV2LnhtbFBLBQYAAAAABAAEAPUAAACGAwAAAAA=&#10;" filled="f" stroked="f" strokecolor="white" strokeweight="1pt">
                  <v:fill opacity="52428f"/>
                  <v:shadow color="#d8d8d8" offset="3pt,3pt"/>
                  <v:textbox inset="28.8pt,14.4pt,14.4pt,14.4pt">
                    <w:txbxContent>
                      <w:p w:rsidR="00C63273" w:rsidRPr="00EE0879" w:rsidRDefault="00C63273">
                        <w:pPr>
                          <w:pStyle w:val="NoSpacing"/>
                          <w:rPr>
                            <w:rFonts w:ascii="Cambria" w:eastAsia="Times New Roman" w:hAnsi="Cambria" w:cs="Times New Roman"/>
                            <w:b/>
                            <w:bCs/>
                            <w:i/>
                            <w:color w:val="000000" w:themeColor="text1"/>
                            <w:sz w:val="40"/>
                            <w:szCs w:val="40"/>
                          </w:rPr>
                        </w:pPr>
                        <w:r w:rsidRPr="00EE0879">
                          <w:rPr>
                            <w:rFonts w:ascii="Cambria" w:eastAsia="Times New Roman" w:hAnsi="Cambria" w:cs="Times New Roman"/>
                            <w:b/>
                            <w:bCs/>
                            <w:i/>
                            <w:color w:val="000000" w:themeColor="text1"/>
                            <w:sz w:val="40"/>
                            <w:szCs w:val="40"/>
                          </w:rPr>
                          <w:t>Urban</w:t>
                        </w:r>
                      </w:p>
                      <w:p w:rsidR="00896E36" w:rsidRPr="00EE0879" w:rsidRDefault="00C63273">
                        <w:pPr>
                          <w:pStyle w:val="NoSpacing"/>
                          <w:rPr>
                            <w:rFonts w:ascii="Cambria" w:eastAsia="Times New Roman" w:hAnsi="Cambria" w:cs="Times New Roman"/>
                            <w:b/>
                            <w:bCs/>
                            <w:i/>
                            <w:color w:val="000000" w:themeColor="text1"/>
                            <w:sz w:val="40"/>
                            <w:szCs w:val="40"/>
                          </w:rPr>
                        </w:pPr>
                        <w:r w:rsidRPr="00EE0879">
                          <w:rPr>
                            <w:rFonts w:ascii="Cambria" w:eastAsia="Times New Roman" w:hAnsi="Cambria" w:cs="Times New Roman"/>
                            <w:b/>
                            <w:bCs/>
                            <w:i/>
                            <w:color w:val="000000" w:themeColor="text1"/>
                            <w:sz w:val="40"/>
                            <w:szCs w:val="40"/>
                          </w:rPr>
                          <w:t>Literacy Educat</w:t>
                        </w:r>
                        <w:r w:rsidR="00EE0879" w:rsidRPr="00EE0879">
                          <w:rPr>
                            <w:rFonts w:ascii="Cambria" w:eastAsia="Times New Roman" w:hAnsi="Cambria" w:cs="Times New Roman"/>
                            <w:b/>
                            <w:bCs/>
                            <w:i/>
                            <w:color w:val="000000" w:themeColor="text1"/>
                            <w:sz w:val="40"/>
                            <w:szCs w:val="40"/>
                          </w:rPr>
                          <w:t>ion</w:t>
                        </w:r>
                      </w:p>
                      <w:p w:rsidR="00B568EE" w:rsidRDefault="00B568EE">
                        <w:pPr>
                          <w:pStyle w:val="NoSpacing"/>
                          <w:rPr>
                            <w:rFonts w:ascii="Cambria" w:eastAsia="Times New Roman" w:hAnsi="Cambria" w:cs="Times New Roman"/>
                            <w:bCs/>
                            <w:color w:val="000000" w:themeColor="text1"/>
                            <w:sz w:val="52"/>
                            <w:szCs w:val="52"/>
                          </w:rPr>
                        </w:pPr>
                      </w:p>
                      <w:p w:rsidR="00B568EE" w:rsidRPr="00C63273" w:rsidRDefault="00B568EE">
                        <w:pPr>
                          <w:pStyle w:val="NoSpacing"/>
                          <w:rPr>
                            <w:rFonts w:ascii="Cambria" w:eastAsia="Times New Roman" w:hAnsi="Cambria" w:cs="Times New Roman"/>
                            <w:b/>
                            <w:bCs/>
                            <w:color w:val="FFFFFF"/>
                            <w:sz w:val="52"/>
                            <w:szCs w:val="52"/>
                          </w:rPr>
                        </w:pPr>
                      </w:p>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L1MIA&#10;AADbAAAADwAAAGRycy9kb3ducmV2LnhtbERP22rCQBB9L/Qflin4VjctWDTNRkpF0IKIl74P2TGJ&#10;ZmfX7BrTv+8Kgm9zONfJpr1pREetry0reBsmIIgLq2suFex389cxCB+QNTaWScEfeZjmz08Zptpe&#10;eUPdNpQihrBPUUEVgkul9EVFBv3QOuLIHWxrMETYllK3eI3hppHvSfIhDdYcGyp09F1RcdpejAK5&#10;6tzv/DhJ9hs3Wy/dz/E8wplSg5f+6xNEoD48xHf3Qsf5E7j9Eg+Q+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aEvUwgAAANsAAAAPAAAAAAAAAAAAAAAAAJgCAABkcnMvZG93&#10;bnJldi54bWxQSwUGAAAAAAQABAD1AAAAhwMAAAAA&#10;" filled="f" stroked="f" strokecolor="white" strokeweight="1pt">
                  <v:fill opacity="52428f"/>
                  <v:shadow color="#d8d8d8" offset="3pt,3pt"/>
                  <v:textbox inset="28.8pt,14.4pt,14.4pt,14.4pt">
                    <w:txbxContent>
                      <w:p w:rsidR="00896E36" w:rsidRPr="00EE0879" w:rsidRDefault="00896E36">
                        <w:pPr>
                          <w:pStyle w:val="NoSpacing"/>
                          <w:spacing w:line="360" w:lineRule="auto"/>
                          <w:rPr>
                            <w:b/>
                            <w:color w:val="FFFFFF"/>
                            <w:sz w:val="28"/>
                            <w:szCs w:val="28"/>
                          </w:rPr>
                        </w:pPr>
                        <w:r w:rsidRPr="00EE0879">
                          <w:rPr>
                            <w:b/>
                            <w:sz w:val="28"/>
                            <w:szCs w:val="28"/>
                          </w:rPr>
                          <w:t>Vance Holmes</w:t>
                        </w:r>
                      </w:p>
                      <w:p w:rsidR="00C63273" w:rsidRDefault="00C63273" w:rsidP="00C63273">
                        <w:pPr>
                          <w:pStyle w:val="NoSpacing"/>
                          <w:spacing w:line="360" w:lineRule="auto"/>
                          <w:rPr>
                            <w:color w:val="FFFFFF"/>
                            <w:sz w:val="24"/>
                            <w:szCs w:val="24"/>
                          </w:rPr>
                        </w:pPr>
                      </w:p>
                      <w:p w:rsidR="00C63273" w:rsidRPr="00C63273" w:rsidRDefault="00C63273" w:rsidP="00EE0879">
                        <w:pPr>
                          <w:pStyle w:val="NoSpacing"/>
                          <w:rPr>
                            <w:b/>
                            <w:color w:val="FFFFFF"/>
                            <w:sz w:val="24"/>
                            <w:szCs w:val="24"/>
                          </w:rPr>
                        </w:pPr>
                        <w:r w:rsidRPr="00C63273">
                          <w:rPr>
                            <w:b/>
                            <w:color w:val="FFFFFF"/>
                            <w:sz w:val="24"/>
                            <w:szCs w:val="24"/>
                          </w:rPr>
                          <w:t>Metropolitan State University</w:t>
                        </w:r>
                      </w:p>
                      <w:p w:rsidR="00EE0879" w:rsidRDefault="00EE0879" w:rsidP="00EE0879">
                        <w:pPr>
                          <w:pStyle w:val="NoSpacing"/>
                          <w:rPr>
                            <w:b/>
                            <w:color w:val="FFFFFF" w:themeColor="background1"/>
                            <w:sz w:val="24"/>
                            <w:szCs w:val="24"/>
                          </w:rPr>
                        </w:pPr>
                      </w:p>
                      <w:p w:rsidR="00C63273" w:rsidRPr="00C63273" w:rsidRDefault="00C63273" w:rsidP="00EE0879">
                        <w:pPr>
                          <w:pStyle w:val="NoSpacing"/>
                          <w:rPr>
                            <w:b/>
                            <w:color w:val="FFFFFF" w:themeColor="background1"/>
                            <w:sz w:val="24"/>
                            <w:szCs w:val="24"/>
                          </w:rPr>
                        </w:pPr>
                        <w:r w:rsidRPr="00C63273">
                          <w:rPr>
                            <w:b/>
                            <w:color w:val="FFFFFF" w:themeColor="background1"/>
                            <w:sz w:val="24"/>
                            <w:szCs w:val="24"/>
                          </w:rPr>
                          <w:t>EDU-614:</w:t>
                        </w:r>
                      </w:p>
                      <w:p w:rsidR="00EE0879" w:rsidRDefault="00C63273" w:rsidP="00EE0879">
                        <w:pPr>
                          <w:pStyle w:val="NoSpacing"/>
                          <w:rPr>
                            <w:b/>
                            <w:color w:val="FFFFFF" w:themeColor="background1"/>
                            <w:sz w:val="24"/>
                            <w:szCs w:val="24"/>
                          </w:rPr>
                        </w:pPr>
                        <w:r w:rsidRPr="00C63273">
                          <w:rPr>
                            <w:b/>
                            <w:color w:val="FFFFFF" w:themeColor="background1"/>
                            <w:sz w:val="24"/>
                            <w:szCs w:val="24"/>
                          </w:rPr>
                          <w:t>Literacy Education in Urban Schools</w:t>
                        </w:r>
                        <w:r w:rsidRPr="00C63273">
                          <w:rPr>
                            <w:b/>
                            <w:color w:val="FFFFFF" w:themeColor="background1"/>
                            <w:sz w:val="24"/>
                            <w:szCs w:val="24"/>
                          </w:rPr>
                          <w:t xml:space="preserve"> </w:t>
                        </w:r>
                      </w:p>
                      <w:p w:rsidR="00C63273" w:rsidRPr="00C63273" w:rsidRDefault="00C63273">
                        <w:pPr>
                          <w:pStyle w:val="NoSpacing"/>
                          <w:spacing w:line="360" w:lineRule="auto"/>
                          <w:rPr>
                            <w:b/>
                            <w:color w:val="FFFFFF" w:themeColor="background1"/>
                            <w:sz w:val="24"/>
                            <w:szCs w:val="24"/>
                          </w:rPr>
                        </w:pPr>
                        <w:r w:rsidRPr="00C63273">
                          <w:rPr>
                            <w:b/>
                            <w:color w:val="FFFFFF" w:themeColor="background1"/>
                            <w:sz w:val="24"/>
                            <w:szCs w:val="24"/>
                          </w:rPr>
                          <w:t>Nadine Haley Ph. D.</w:t>
                        </w:r>
                      </w:p>
                      <w:p w:rsidR="00C63273" w:rsidRPr="00C63273" w:rsidRDefault="00C63273">
                        <w:pPr>
                          <w:pStyle w:val="NoSpacing"/>
                          <w:spacing w:line="360" w:lineRule="auto"/>
                          <w:rPr>
                            <w:b/>
                            <w:sz w:val="24"/>
                            <w:szCs w:val="24"/>
                          </w:rPr>
                        </w:pPr>
                        <w:r w:rsidRPr="00C63273">
                          <w:rPr>
                            <w:b/>
                            <w:sz w:val="24"/>
                            <w:szCs w:val="24"/>
                          </w:rPr>
                          <w:t>Fall 2010</w:t>
                        </w:r>
                      </w:p>
                      <w:p w:rsidR="00896E36" w:rsidRPr="00896E36" w:rsidRDefault="00896E36">
                        <w:pPr>
                          <w:pStyle w:val="NoSpacing"/>
                          <w:spacing w:line="360" w:lineRule="auto"/>
                          <w:rPr>
                            <w:color w:val="FFFFFF"/>
                          </w:rPr>
                        </w:pPr>
                      </w:p>
                    </w:txbxContent>
                  </v:textbox>
                </v:rect>
                <w10:wrap anchorx="page" anchory="page"/>
              </v:group>
            </w:pict>
          </mc:Fallback>
        </mc:AlternateContent>
      </w:r>
    </w:p>
    <w:p w:rsidR="00AF7733" w:rsidRDefault="00B568EE" w:rsidP="00AF7733">
      <w:pPr>
        <w:rPr>
          <w:b/>
        </w:rPr>
      </w:pPr>
      <w:r>
        <w:rPr>
          <w:noProof/>
        </w:rPr>
        <w:drawing>
          <wp:anchor distT="12192" distB="12065" distL="126492" distR="126492" simplePos="0" relativeHeight="251664384" behindDoc="0" locked="0" layoutInCell="0" allowOverlap="1">
            <wp:simplePos x="0" y="0"/>
            <wp:positionH relativeFrom="page">
              <wp:align>right</wp:align>
            </wp:positionH>
            <wp:positionV relativeFrom="page">
              <wp:align>center</wp:align>
            </wp:positionV>
            <wp:extent cx="5563547" cy="3706495"/>
            <wp:effectExtent l="19050" t="19050" r="18415" b="2730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1" descr="A picture of a train in a train station" title="Train"/>
                    <pic:cNvPicPr/>
                  </pic:nvPicPr>
                  <pic:blipFill>
                    <a:blip r:embed="rId9">
                      <a:extLst>
                        <a:ext uri="{28A0092B-C50C-407E-A947-70E740481C1C}">
                          <a14:useLocalDpi xmlns:a14="http://schemas.microsoft.com/office/drawing/2010/main" val="0"/>
                        </a:ext>
                      </a:extLst>
                    </a:blip>
                    <a:stretch>
                      <a:fillRect/>
                    </a:stretch>
                  </pic:blipFill>
                  <pic:spPr>
                    <a:xfrm>
                      <a:off x="0" y="0"/>
                      <a:ext cx="5563547" cy="3706495"/>
                    </a:xfrm>
                    <a:prstGeom prst="rect">
                      <a:avLst/>
                    </a:prstGeom>
                    <a:ln w="12700">
                      <a:solidFill>
                        <a:schemeClr val="bg1"/>
                      </a:solidFill>
                    </a:ln>
                  </pic:spPr>
                </pic:pic>
              </a:graphicData>
            </a:graphic>
            <wp14:sizeRelH relativeFrom="page">
              <wp14:pctWidth>0</wp14:pctWidth>
            </wp14:sizeRelH>
            <wp14:sizeRelV relativeFrom="page">
              <wp14:pctHeight>0</wp14:pctHeight>
            </wp14:sizeRelV>
          </wp:anchor>
        </w:drawing>
      </w:r>
      <w:r w:rsidR="00896E36">
        <w:br w:type="page"/>
      </w:r>
    </w:p>
    <w:p w:rsidR="00653881" w:rsidRDefault="00B568EE" w:rsidP="00653881">
      <w:pPr>
        <w:rPr>
          <w:b/>
        </w:rPr>
      </w:pPr>
      <w:r>
        <w:rPr>
          <w:noProof/>
        </w:rPr>
        <w:lastRenderedPageBreak/>
        <mc:AlternateContent>
          <mc:Choice Requires="wps">
            <w:drawing>
              <wp:anchor distT="0" distB="0" distL="114300" distR="114300" simplePos="0" relativeHeight="251667456" behindDoc="0" locked="0" layoutInCell="1" allowOverlap="1" wp14:anchorId="72AD0508" wp14:editId="72A70142">
                <wp:simplePos x="0" y="0"/>
                <wp:positionH relativeFrom="column">
                  <wp:posOffset>152400</wp:posOffset>
                </wp:positionH>
                <wp:positionV relativeFrom="paragraph">
                  <wp:posOffset>318770</wp:posOffset>
                </wp:positionV>
                <wp:extent cx="1158240" cy="277495"/>
                <wp:effectExtent l="0" t="0" r="22860" b="273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77495"/>
                        </a:xfrm>
                        <a:prstGeom prst="rect">
                          <a:avLst/>
                        </a:prstGeom>
                        <a:solidFill>
                          <a:srgbClr val="FFFFFF"/>
                        </a:solidFill>
                        <a:ln w="9525">
                          <a:solidFill>
                            <a:srgbClr val="000000"/>
                          </a:solidFill>
                          <a:miter lim="800000"/>
                          <a:headEnd/>
                          <a:tailEnd/>
                        </a:ln>
                      </wps:spPr>
                      <wps:txbx>
                        <w:txbxContent>
                          <w:p w:rsidR="00B568EE" w:rsidRPr="00DB1D25" w:rsidRDefault="00B568EE" w:rsidP="00B568EE">
                            <w:pPr>
                              <w:rPr>
                                <w:sz w:val="28"/>
                                <w:szCs w:val="28"/>
                              </w:rPr>
                            </w:pPr>
                            <w:r>
                              <w:rPr>
                                <w:rFonts w:ascii="Times New Roman" w:hAnsi="Times New Roman"/>
                                <w:sz w:val="28"/>
                                <w:szCs w:val="28"/>
                              </w:rPr>
                              <w:t>PART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12pt;margin-top:25.1pt;width:91.2pt;height:2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">
                <v:textbox>
                  <w:txbxContent>
                    <w:p w:rsidR="00B568EE" w:rsidRPr="00DB1D25" w:rsidRDefault="00B568EE" w:rsidP="00B568EE">
                      <w:pPr>
                        <w:rPr>
                          <w:sz w:val="28"/>
                          <w:szCs w:val="28"/>
                        </w:rPr>
                      </w:pPr>
                      <w:r>
                        <w:rPr>
                          <w:rFonts w:ascii="Times New Roman" w:hAnsi="Times New Roman"/>
                          <w:sz w:val="28"/>
                          <w:szCs w:val="28"/>
                        </w:rPr>
                        <w:t>PART ONE</w:t>
                      </w:r>
                    </w:p>
                  </w:txbxContent>
                </v:textbox>
                <w10:wrap type="square"/>
              </v:shape>
            </w:pict>
          </mc:Fallback>
        </mc:AlternateContent>
      </w:r>
    </w:p>
    <w:p w:rsidR="00653881" w:rsidRDefault="00653881" w:rsidP="00653881">
      <w:pPr>
        <w:jc w:val="center"/>
        <w:rPr>
          <w:b/>
        </w:rPr>
      </w:pPr>
    </w:p>
    <w:p w:rsidR="00B568EE" w:rsidRDefault="00B568EE" w:rsidP="00653881">
      <w:pPr>
        <w:jc w:val="center"/>
        <w:rPr>
          <w:rFonts w:ascii="Times New Roman" w:hAnsi="Times New Roman"/>
          <w:b/>
          <w:sz w:val="28"/>
          <w:szCs w:val="28"/>
        </w:rPr>
      </w:pPr>
    </w:p>
    <w:p w:rsidR="00B568EE" w:rsidRDefault="00B568EE" w:rsidP="00653881">
      <w:pPr>
        <w:jc w:val="center"/>
        <w:rPr>
          <w:rFonts w:ascii="Times New Roman" w:hAnsi="Times New Roman"/>
          <w:b/>
          <w:sz w:val="28"/>
          <w:szCs w:val="28"/>
        </w:rPr>
      </w:pPr>
    </w:p>
    <w:p w:rsidR="00B568EE" w:rsidRDefault="00B568EE" w:rsidP="00653881">
      <w:pPr>
        <w:jc w:val="center"/>
        <w:rPr>
          <w:rFonts w:ascii="Times New Roman" w:hAnsi="Times New Roman"/>
          <w:b/>
          <w:sz w:val="28"/>
          <w:szCs w:val="28"/>
        </w:rPr>
      </w:pPr>
    </w:p>
    <w:p w:rsidR="00653881" w:rsidRPr="003B39BF" w:rsidRDefault="00653881" w:rsidP="00653881">
      <w:pPr>
        <w:jc w:val="center"/>
        <w:rPr>
          <w:rFonts w:ascii="Times New Roman" w:hAnsi="Times New Roman"/>
          <w:b/>
          <w:sz w:val="28"/>
          <w:szCs w:val="28"/>
        </w:rPr>
      </w:pPr>
      <w:r>
        <w:rPr>
          <w:rFonts w:ascii="Times New Roman" w:hAnsi="Times New Roman"/>
          <w:b/>
          <w:sz w:val="28"/>
          <w:szCs w:val="28"/>
        </w:rPr>
        <w:t>Strategies for the Urban Literacy</w:t>
      </w:r>
      <w:r w:rsidRPr="007307BA">
        <w:rPr>
          <w:rFonts w:ascii="Times New Roman" w:hAnsi="Times New Roman"/>
          <w:b/>
          <w:sz w:val="28"/>
          <w:szCs w:val="28"/>
        </w:rPr>
        <w:t xml:space="preserve"> </w:t>
      </w:r>
      <w:r>
        <w:rPr>
          <w:rFonts w:ascii="Times New Roman" w:hAnsi="Times New Roman"/>
          <w:b/>
          <w:sz w:val="28"/>
          <w:szCs w:val="28"/>
        </w:rPr>
        <w:t>Cl</w:t>
      </w:r>
      <w:bookmarkStart w:id="0" w:name="_GoBack"/>
      <w:bookmarkEnd w:id="0"/>
      <w:r>
        <w:rPr>
          <w:rFonts w:ascii="Times New Roman" w:hAnsi="Times New Roman"/>
          <w:b/>
          <w:sz w:val="28"/>
          <w:szCs w:val="28"/>
        </w:rPr>
        <w:t>assroom</w:t>
      </w:r>
      <w:r w:rsidRPr="007307BA">
        <w:rPr>
          <w:rFonts w:ascii="Times New Roman" w:hAnsi="Times New Roman"/>
          <w:b/>
          <w:sz w:val="28"/>
          <w:szCs w:val="28"/>
        </w:rPr>
        <w:t xml:space="preserve"> </w:t>
      </w:r>
    </w:p>
    <w:p w:rsidR="00653881" w:rsidRPr="00653881" w:rsidRDefault="00653881" w:rsidP="00653881">
      <w:pPr>
        <w:jc w:val="center"/>
        <w:rPr>
          <w:rFonts w:ascii="Times New Roman" w:hAnsi="Times New Roman"/>
          <w:sz w:val="32"/>
          <w:szCs w:val="32"/>
        </w:rPr>
      </w:pPr>
      <w:r w:rsidRPr="00AA4FF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2.5pt;height:4pt" o:hrpct="0" o:hralign="center" o:hr="t">
            <v:imagedata r:id="rId10" o:title="MC900065545[1]"/>
          </v:shape>
        </w:pict>
      </w:r>
    </w:p>
    <w:p w:rsidR="00AF7733" w:rsidRDefault="00AF7733" w:rsidP="00E02858">
      <w:pPr>
        <w:jc w:val="both"/>
        <w:rPr>
          <w:rFonts w:ascii="Times New Roman" w:hAnsi="Times New Roman"/>
          <w:b/>
          <w:sz w:val="24"/>
          <w:szCs w:val="24"/>
        </w:rPr>
      </w:pPr>
    </w:p>
    <w:p w:rsidR="00E02858" w:rsidRPr="00A0576A" w:rsidRDefault="00E02858" w:rsidP="00E02858">
      <w:pPr>
        <w:jc w:val="both"/>
        <w:rPr>
          <w:rFonts w:ascii="Times New Roman" w:hAnsi="Times New Roman"/>
          <w:b/>
          <w:sz w:val="24"/>
          <w:szCs w:val="24"/>
        </w:rPr>
      </w:pPr>
      <w:r w:rsidRPr="00187B04">
        <w:rPr>
          <w:rFonts w:ascii="Times New Roman" w:hAnsi="Times New Roman"/>
          <w:b/>
          <w:sz w:val="24"/>
          <w:szCs w:val="24"/>
        </w:rPr>
        <w:t xml:space="preserve">Summary: </w:t>
      </w:r>
      <w:r w:rsidRPr="00A0576A">
        <w:rPr>
          <w:rFonts w:ascii="Times New Roman" w:hAnsi="Times New Roman"/>
          <w:sz w:val="24"/>
        </w:rPr>
        <w:t>An Anticipation/ Reaction Guide</w:t>
      </w:r>
      <w:r>
        <w:rPr>
          <w:rFonts w:ascii="Times New Roman" w:hAnsi="Times New Roman"/>
          <w:sz w:val="24"/>
        </w:rPr>
        <w:t xml:space="preserve"> (</w:t>
      </w:r>
      <w:r w:rsidRPr="00792560">
        <w:rPr>
          <w:rFonts w:ascii="Times New Roman" w:hAnsi="Times New Roman"/>
          <w:sz w:val="24"/>
        </w:rPr>
        <w:t>R</w:t>
      </w:r>
      <w:r>
        <w:rPr>
          <w:rFonts w:ascii="Times New Roman" w:hAnsi="Times New Roman"/>
          <w:sz w:val="24"/>
        </w:rPr>
        <w:t xml:space="preserve">eadence, Bean, &amp; Baldwin, 2000) </w:t>
      </w:r>
      <w:r w:rsidRPr="00A0576A">
        <w:rPr>
          <w:rFonts w:ascii="Times New Roman" w:hAnsi="Times New Roman"/>
          <w:sz w:val="24"/>
        </w:rPr>
        <w:t>consists of several statements related to the text; the statements may or may not be true. Before reading, students indicate whether they agree or disagree with each statement and share their responses through partner, small-group, or whole-group discussion. After reading, students revisit the statements, decide whether their thinking has changed, and mark the statements accordingly. Then we discuss again and students explain any changes in their thinking that may have occurred. We use Anticipation/ Reaction Guides before and af</w:t>
      </w:r>
      <w:r>
        <w:rPr>
          <w:rFonts w:ascii="Times New Roman" w:hAnsi="Times New Roman"/>
          <w:sz w:val="24"/>
        </w:rPr>
        <w:t>ter reading informational texts</w:t>
      </w:r>
      <w:r w:rsidRPr="00187B04">
        <w:rPr>
          <w:rFonts w:ascii="Times New Roman" w:hAnsi="Times New Roman"/>
          <w:sz w:val="24"/>
        </w:rPr>
        <w:t>.</w:t>
      </w:r>
    </w:p>
    <w:p w:rsidR="00E02858" w:rsidRPr="00187B04" w:rsidRDefault="00E02858" w:rsidP="00E02858">
      <w:pPr>
        <w:rPr>
          <w:rFonts w:ascii="Times New Roman" w:hAnsi="Times New Roman"/>
          <w:b/>
          <w:sz w:val="24"/>
          <w:szCs w:val="24"/>
        </w:rPr>
      </w:pPr>
    </w:p>
    <w:p w:rsidR="00E02858" w:rsidRPr="00187B04" w:rsidRDefault="00653881" w:rsidP="00E02858">
      <w:pPr>
        <w:rPr>
          <w:rFonts w:ascii="Times New Roman" w:hAnsi="Times New Roman"/>
          <w:b/>
          <w:sz w:val="24"/>
          <w:szCs w:val="24"/>
        </w:rPr>
      </w:pPr>
      <w:r>
        <w:rPr>
          <w:rFonts w:ascii="Times New Roman" w:hAnsi="Times New Roman"/>
          <w:b/>
          <w:sz w:val="24"/>
          <w:szCs w:val="24"/>
        </w:rPr>
        <w:t>Diagram:</w:t>
      </w:r>
    </w:p>
    <w:p w:rsidR="00E02858" w:rsidRPr="00187B04" w:rsidRDefault="00B568EE" w:rsidP="00E02858">
      <w:pPr>
        <w:jc w:val="center"/>
        <w:rPr>
          <w:rFonts w:ascii="Times New Roman" w:hAnsi="Times New Roman"/>
          <w:b/>
          <w:sz w:val="24"/>
          <w:szCs w:val="24"/>
        </w:rPr>
      </w:pPr>
      <w:r>
        <w:rPr>
          <w:rFonts w:ascii="Times New Roman" w:hAnsi="Times New Roman"/>
          <w:b/>
          <w:noProof/>
          <w:sz w:val="24"/>
          <w:szCs w:val="24"/>
        </w:rPr>
        <w:drawing>
          <wp:inline distT="0" distB="0" distL="0" distR="0">
            <wp:extent cx="3413760" cy="830580"/>
            <wp:effectExtent l="0" t="0" r="0" b="0"/>
            <wp:docPr id="70" name="Picture 70" descr="ant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ntic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3760" cy="830580"/>
                    </a:xfrm>
                    <a:prstGeom prst="rect">
                      <a:avLst/>
                    </a:prstGeom>
                    <a:noFill/>
                    <a:ln>
                      <a:noFill/>
                    </a:ln>
                  </pic:spPr>
                </pic:pic>
              </a:graphicData>
            </a:graphic>
          </wp:inline>
        </w:drawing>
      </w:r>
    </w:p>
    <w:p w:rsidR="00B429D9" w:rsidRDefault="00B429D9" w:rsidP="00E02858">
      <w:pPr>
        <w:jc w:val="both"/>
        <w:rPr>
          <w:rFonts w:ascii="Times New Roman" w:hAnsi="Times New Roman"/>
          <w:b/>
          <w:sz w:val="24"/>
          <w:szCs w:val="24"/>
        </w:rPr>
      </w:pPr>
    </w:p>
    <w:p w:rsidR="00B429D9" w:rsidRDefault="00B429D9" w:rsidP="00E02858">
      <w:pPr>
        <w:jc w:val="both"/>
        <w:rPr>
          <w:rFonts w:ascii="Times New Roman" w:hAnsi="Times New Roman"/>
          <w:b/>
          <w:sz w:val="24"/>
          <w:szCs w:val="24"/>
        </w:rPr>
      </w:pPr>
    </w:p>
    <w:p w:rsidR="00E02858" w:rsidRDefault="00E02858" w:rsidP="00E02858">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w:t>
      </w:r>
      <w:r>
        <w:rPr>
          <w:rFonts w:ascii="Times New Roman" w:hAnsi="Times New Roman"/>
          <w:b/>
          <w:sz w:val="24"/>
          <w:szCs w:val="24"/>
        </w:rPr>
        <w:t xml:space="preserve"> </w:t>
      </w:r>
      <w:r w:rsidRPr="00187B04">
        <w:rPr>
          <w:rFonts w:ascii="Times New Roman" w:hAnsi="Times New Roman"/>
          <w:sz w:val="24"/>
        </w:rPr>
        <w:t xml:space="preserve">Language Arts learners </w:t>
      </w:r>
      <w:r w:rsidRPr="00792560">
        <w:rPr>
          <w:rFonts w:ascii="Times New Roman" w:hAnsi="Times New Roman"/>
          <w:sz w:val="24"/>
        </w:rPr>
        <w:t>can use an Anticipation/ Reaction Guide to preview what they are about to read and to monitor their thinking while reading. Specifically, this idea helps students activate their prior knowledge, make connections to text, set purposes for reading, and develop more accurate understandings of informational text.</w:t>
      </w:r>
    </w:p>
    <w:p w:rsidR="00E02858" w:rsidRDefault="00E02858" w:rsidP="00E02858">
      <w:pPr>
        <w:jc w:val="both"/>
        <w:rPr>
          <w:rFonts w:ascii="Times New Roman" w:hAnsi="Times New Roman"/>
          <w:sz w:val="24"/>
        </w:rPr>
      </w:pPr>
    </w:p>
    <w:p w:rsidR="00B568EE" w:rsidRDefault="00E02858" w:rsidP="00A05750">
      <w:pPr>
        <w:rPr>
          <w:rFonts w:ascii="Times New Roman" w:hAnsi="Times New Roman"/>
          <w:sz w:val="24"/>
          <w:szCs w:val="24"/>
        </w:rPr>
      </w:pPr>
      <w:r w:rsidRPr="00792560">
        <w:rPr>
          <w:rFonts w:ascii="Times New Roman" w:hAnsi="Times New Roman"/>
          <w:b/>
          <w:sz w:val="24"/>
          <w:szCs w:val="24"/>
        </w:rPr>
        <w:t>Explain</w:t>
      </w:r>
      <w:r>
        <w:rPr>
          <w:rFonts w:ascii="Times New Roman" w:hAnsi="Times New Roman"/>
          <w:sz w:val="24"/>
          <w:szCs w:val="24"/>
        </w:rPr>
        <w:t xml:space="preserve"> the strategy of previewing and </w:t>
      </w:r>
      <w:r w:rsidRPr="00792560">
        <w:rPr>
          <w:rFonts w:ascii="Times New Roman" w:hAnsi="Times New Roman"/>
          <w:b/>
          <w:sz w:val="24"/>
          <w:szCs w:val="24"/>
        </w:rPr>
        <w:t>demonstrate</w:t>
      </w:r>
      <w:r w:rsidRPr="00792560">
        <w:rPr>
          <w:rFonts w:ascii="Times New Roman" w:hAnsi="Times New Roman"/>
          <w:sz w:val="24"/>
          <w:szCs w:val="24"/>
        </w:rPr>
        <w:t xml:space="preserve"> by using an Anticipation/ Reaction Guide created prior to the lesson. The Guide should contain 3 to 5 statements that relate to the text. The statements may be facts or statements that are not accurate. Read the first statement in the Anticipation/ Reaction Guide and think aloud about why you might agree or disagree with it. Put a check mark under the Agree or Disagree column at the start of the statement. </w:t>
      </w:r>
      <w:r w:rsidRPr="00792560">
        <w:rPr>
          <w:rFonts w:ascii="Times New Roman" w:hAnsi="Times New Roman"/>
          <w:b/>
          <w:sz w:val="24"/>
          <w:szCs w:val="24"/>
        </w:rPr>
        <w:t>Guide</w:t>
      </w:r>
      <w:r w:rsidRPr="00792560">
        <w:rPr>
          <w:rFonts w:ascii="Times New Roman" w:hAnsi="Times New Roman"/>
          <w:sz w:val="24"/>
          <w:szCs w:val="24"/>
        </w:rPr>
        <w:t xml:space="preserve"> students to work with partners to read and respond to the next two statements, marking either Agree or Disagree, a</w:t>
      </w:r>
      <w:r>
        <w:rPr>
          <w:rFonts w:ascii="Times New Roman" w:hAnsi="Times New Roman"/>
          <w:sz w:val="24"/>
          <w:szCs w:val="24"/>
        </w:rPr>
        <w:t xml:space="preserve">nd discussing their reasoning. </w:t>
      </w:r>
      <w:r w:rsidRPr="00792560">
        <w:rPr>
          <w:rFonts w:ascii="Times New Roman" w:hAnsi="Times New Roman"/>
          <w:sz w:val="24"/>
          <w:szCs w:val="24"/>
        </w:rPr>
        <w:t xml:space="preserve">Invite students to </w:t>
      </w:r>
      <w:r w:rsidRPr="00792560">
        <w:rPr>
          <w:rFonts w:ascii="Times New Roman" w:hAnsi="Times New Roman"/>
          <w:b/>
          <w:sz w:val="24"/>
          <w:szCs w:val="24"/>
        </w:rPr>
        <w:t>practice</w:t>
      </w:r>
      <w:r w:rsidRPr="00792560">
        <w:rPr>
          <w:rFonts w:ascii="Times New Roman" w:hAnsi="Times New Roman"/>
          <w:sz w:val="24"/>
          <w:szCs w:val="24"/>
        </w:rPr>
        <w:t xml:space="preserve"> by working on their own to respond to the remaining statements. Introduce the text and read aloud the section of the text to which the statements relate. Encourage students to </w:t>
      </w:r>
      <w:r w:rsidRPr="00792560">
        <w:rPr>
          <w:rFonts w:ascii="Times New Roman" w:hAnsi="Times New Roman"/>
          <w:b/>
          <w:sz w:val="24"/>
          <w:szCs w:val="24"/>
        </w:rPr>
        <w:t>reflect</w:t>
      </w:r>
      <w:r w:rsidRPr="00792560">
        <w:rPr>
          <w:rFonts w:ascii="Times New Roman" w:hAnsi="Times New Roman"/>
          <w:sz w:val="24"/>
          <w:szCs w:val="24"/>
        </w:rPr>
        <w:t xml:space="preserve"> on what they have learned</w:t>
      </w:r>
      <w:r>
        <w:rPr>
          <w:rFonts w:ascii="Times New Roman" w:hAnsi="Times New Roman"/>
          <w:sz w:val="24"/>
          <w:szCs w:val="24"/>
        </w:rPr>
        <w:t xml:space="preserve"> </w:t>
      </w:r>
      <w:r w:rsidRPr="00792560">
        <w:rPr>
          <w:rFonts w:ascii="Times New Roman" w:hAnsi="Times New Roman"/>
          <w:sz w:val="24"/>
          <w:szCs w:val="24"/>
        </w:rPr>
        <w:t>about previewing and how they can use Anticipation/ Reaction Guides in other content areas.</w:t>
      </w:r>
    </w:p>
    <w:p w:rsidR="00F37257" w:rsidRPr="00A05750" w:rsidRDefault="00F37257" w:rsidP="00A05750">
      <w:pPr>
        <w:rPr>
          <w:rFonts w:ascii="Times New Roman" w:hAnsi="Times New Roman"/>
          <w:sz w:val="24"/>
          <w:szCs w:val="24"/>
        </w:rPr>
      </w:pPr>
      <w:r>
        <w:rPr>
          <w:rFonts w:ascii="Times New Roman" w:hAnsi="Times New Roman"/>
          <w:b/>
          <w:sz w:val="24"/>
          <w:szCs w:val="24"/>
        </w:rPr>
        <w:lastRenderedPageBreak/>
        <w:t xml:space="preserve">Summary: </w:t>
      </w:r>
      <w:r>
        <w:rPr>
          <w:rFonts w:ascii="Times New Roman" w:hAnsi="Times New Roman"/>
          <w:sz w:val="24"/>
        </w:rPr>
        <w:t>The Bio-Pyramid (</w:t>
      </w:r>
      <w:r w:rsidRPr="00952325">
        <w:rPr>
          <w:rFonts w:ascii="Times New Roman" w:hAnsi="Times New Roman"/>
          <w:sz w:val="24"/>
        </w:rPr>
        <w:t>Macon, 1991) is a summary format for a person’s life that requires particular information and a specific number of words per line. It involves a graphic organizer that appears as a pyramid. In addition to helping students learn how to summarize, the Bio-Pyramid helps them monitor and make connections to the text they are reading.</w:t>
      </w:r>
    </w:p>
    <w:p w:rsidR="00F37257" w:rsidRPr="00952325" w:rsidRDefault="00F37257" w:rsidP="00F37257">
      <w:pPr>
        <w:rPr>
          <w:rFonts w:ascii="Times New Roman" w:hAnsi="Times New Roman"/>
          <w:b/>
          <w:sz w:val="24"/>
          <w:szCs w:val="24"/>
        </w:rPr>
      </w:pPr>
    </w:p>
    <w:p w:rsidR="00F37257" w:rsidRPr="00952325" w:rsidRDefault="00F37257" w:rsidP="00F37257">
      <w:pPr>
        <w:spacing w:line="480" w:lineRule="auto"/>
        <w:rPr>
          <w:rFonts w:ascii="Times New Roman" w:hAnsi="Times New Roman"/>
          <w:sz w:val="24"/>
        </w:rPr>
      </w:pPr>
      <w:r w:rsidRPr="00187B04">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3474720" cy="2453640"/>
            <wp:effectExtent l="0" t="0" r="0" b="0"/>
            <wp:docPr id="2" name="Picture 2" descr="bio_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o_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4720" cy="245364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5E3CE4" w:rsidRDefault="00F37257" w:rsidP="00F37257">
      <w:pPr>
        <w:jc w:val="both"/>
        <w:rPr>
          <w:rFonts w:ascii="Times New Roman" w:hAnsi="Times New Roman"/>
          <w:sz w:val="24"/>
        </w:rPr>
      </w:pPr>
      <w:r>
        <w:rPr>
          <w:rFonts w:ascii="Times New Roman" w:hAnsi="Times New Roman"/>
          <w:b/>
          <w:sz w:val="24"/>
          <w:szCs w:val="24"/>
        </w:rPr>
        <w:t xml:space="preserve">Instructional Connection: </w:t>
      </w:r>
      <w:r w:rsidRPr="00952325">
        <w:rPr>
          <w:rFonts w:ascii="Times New Roman" w:hAnsi="Times New Roman"/>
          <w:b/>
          <w:sz w:val="24"/>
        </w:rPr>
        <w:t>Explain</w:t>
      </w:r>
      <w:r w:rsidRPr="00952325">
        <w:rPr>
          <w:rFonts w:ascii="Times New Roman" w:hAnsi="Times New Roman"/>
          <w:sz w:val="24"/>
        </w:rPr>
        <w:t xml:space="preserve"> summarizing </w:t>
      </w:r>
      <w:r>
        <w:rPr>
          <w:rFonts w:ascii="Times New Roman" w:hAnsi="Times New Roman"/>
          <w:sz w:val="24"/>
        </w:rPr>
        <w:t>to Language Arts learners</w:t>
      </w:r>
      <w:r w:rsidRPr="00952325">
        <w:rPr>
          <w:rFonts w:ascii="Times New Roman" w:hAnsi="Times New Roman"/>
          <w:sz w:val="24"/>
        </w:rPr>
        <w:t xml:space="preserve"> as a comprehension strategy that involves extracting essential information fr</w:t>
      </w:r>
      <w:r>
        <w:rPr>
          <w:rFonts w:ascii="Times New Roman" w:hAnsi="Times New Roman"/>
          <w:sz w:val="24"/>
        </w:rPr>
        <w:t>om text. Then describe how Bio-</w:t>
      </w:r>
      <w:r w:rsidRPr="00952325">
        <w:rPr>
          <w:rFonts w:ascii="Times New Roman" w:hAnsi="Times New Roman"/>
          <w:sz w:val="24"/>
        </w:rPr>
        <w:t xml:space="preserve">Pyramids work, noting that there are 8 lines and that each can accommodate only a certain number of words. Then explain that what we write on each line needs to accommodate the description that appears below the line. Finally, distribute </w:t>
      </w:r>
      <w:r>
        <w:rPr>
          <w:rFonts w:ascii="Times New Roman" w:hAnsi="Times New Roman"/>
          <w:sz w:val="24"/>
        </w:rPr>
        <w:t xml:space="preserve">copies of the graphic organizer. </w:t>
      </w:r>
      <w:r w:rsidRPr="00952325">
        <w:rPr>
          <w:rFonts w:ascii="Times New Roman" w:hAnsi="Times New Roman"/>
          <w:sz w:val="24"/>
        </w:rPr>
        <w:t xml:space="preserve">Begin </w:t>
      </w:r>
      <w:r>
        <w:rPr>
          <w:rFonts w:ascii="Times New Roman" w:hAnsi="Times New Roman"/>
          <w:sz w:val="24"/>
        </w:rPr>
        <w:t xml:space="preserve">to </w:t>
      </w:r>
      <w:r w:rsidRPr="00952325">
        <w:rPr>
          <w:rFonts w:ascii="Times New Roman" w:hAnsi="Times New Roman"/>
          <w:b/>
          <w:sz w:val="24"/>
        </w:rPr>
        <w:t>demonstrate</w:t>
      </w:r>
      <w:r>
        <w:rPr>
          <w:rFonts w:ascii="Times New Roman" w:hAnsi="Times New Roman"/>
          <w:sz w:val="24"/>
        </w:rPr>
        <w:t xml:space="preserve"> </w:t>
      </w:r>
      <w:r w:rsidRPr="00952325">
        <w:rPr>
          <w:rFonts w:ascii="Times New Roman" w:hAnsi="Times New Roman"/>
          <w:sz w:val="24"/>
        </w:rPr>
        <w:t>by distributing a short biography to the students. Introduce the text. Read the biography aloud to the students and briefly discuss the person’s life. Then think aloud as you complete the first 2 lines of the Bio- Pyramid. For example, if you were creating a Bio-Pyramid about Dr. Martin Lut</w:t>
      </w:r>
      <w:r>
        <w:rPr>
          <w:rFonts w:ascii="Times New Roman" w:hAnsi="Times New Roman"/>
          <w:sz w:val="24"/>
        </w:rPr>
        <w:t>her King, Jr., you might say, “</w:t>
      </w:r>
      <w:r w:rsidRPr="00952325">
        <w:rPr>
          <w:rFonts w:ascii="Times New Roman" w:hAnsi="Times New Roman"/>
          <w:sz w:val="24"/>
        </w:rPr>
        <w:t>I see that the first line requires the person’s name. It provides on</w:t>
      </w:r>
      <w:r>
        <w:rPr>
          <w:rFonts w:ascii="Times New Roman" w:hAnsi="Times New Roman"/>
          <w:sz w:val="24"/>
        </w:rPr>
        <w:t>ly one space, so I will write ‘</w:t>
      </w:r>
      <w:r w:rsidRPr="00952325">
        <w:rPr>
          <w:rFonts w:ascii="Times New Roman" w:hAnsi="Times New Roman"/>
          <w:sz w:val="24"/>
        </w:rPr>
        <w:t>King.’ The second line asks for two words describi</w:t>
      </w:r>
      <w:r>
        <w:rPr>
          <w:rFonts w:ascii="Times New Roman" w:hAnsi="Times New Roman"/>
          <w:sz w:val="24"/>
        </w:rPr>
        <w:t xml:space="preserve">ng the person, so I will write </w:t>
      </w:r>
      <w:r w:rsidRPr="00952325">
        <w:rPr>
          <w:rFonts w:ascii="Times New Roman" w:hAnsi="Times New Roman"/>
          <w:sz w:val="24"/>
        </w:rPr>
        <w:t xml:space="preserve"> educated’ and ‘ dedicated,’ because Dr. King was well educated and very dedicated to th</w:t>
      </w:r>
      <w:r>
        <w:rPr>
          <w:rFonts w:ascii="Times New Roman" w:hAnsi="Times New Roman"/>
          <w:sz w:val="24"/>
        </w:rPr>
        <w:t xml:space="preserve">e Civil Rights Movement.” </w:t>
      </w:r>
      <w:r w:rsidRPr="00952325">
        <w:rPr>
          <w:rFonts w:ascii="Times New Roman" w:hAnsi="Times New Roman"/>
          <w:b/>
          <w:sz w:val="24"/>
        </w:rPr>
        <w:t>Guide</w:t>
      </w:r>
      <w:r w:rsidRPr="00952325">
        <w:rPr>
          <w:rFonts w:ascii="Times New Roman" w:hAnsi="Times New Roman"/>
          <w:sz w:val="24"/>
        </w:rPr>
        <w:t xml:space="preserve"> the students to work with partners as they complete lines 3, 4, and 5 of the Bio-Pyramid. Encourage several partners to share their lines with the class. Then complete lines 3, 4, and 5 on the Bio- Pyramid you began about Dr. King. </w:t>
      </w:r>
      <w:r>
        <w:rPr>
          <w:rFonts w:ascii="Times New Roman" w:hAnsi="Times New Roman"/>
          <w:sz w:val="24"/>
        </w:rPr>
        <w:t>Have</w:t>
      </w:r>
      <w:r w:rsidRPr="00952325">
        <w:rPr>
          <w:rFonts w:ascii="Times New Roman" w:hAnsi="Times New Roman"/>
          <w:sz w:val="24"/>
        </w:rPr>
        <w:t xml:space="preserve"> students to </w:t>
      </w:r>
      <w:r w:rsidRPr="00952325">
        <w:rPr>
          <w:rFonts w:ascii="Times New Roman" w:hAnsi="Times New Roman"/>
          <w:b/>
          <w:sz w:val="24"/>
        </w:rPr>
        <w:t>practice</w:t>
      </w:r>
      <w:r w:rsidRPr="00952325">
        <w:rPr>
          <w:rFonts w:ascii="Times New Roman" w:hAnsi="Times New Roman"/>
          <w:sz w:val="24"/>
        </w:rPr>
        <w:t xml:space="preserve"> on their own to complete lines 6, 7, and 8. Encourage students to </w:t>
      </w:r>
      <w:r w:rsidRPr="00952325">
        <w:rPr>
          <w:rFonts w:ascii="Times New Roman" w:hAnsi="Times New Roman"/>
          <w:b/>
          <w:sz w:val="24"/>
        </w:rPr>
        <w:t>reflect</w:t>
      </w:r>
      <w:r w:rsidRPr="00952325">
        <w:rPr>
          <w:rFonts w:ascii="Times New Roman" w:hAnsi="Times New Roman"/>
          <w:sz w:val="24"/>
        </w:rPr>
        <w:t xml:space="preserve"> on how well they can summarize and how they can use Bio-Pyramids in other content areas.</w:t>
      </w:r>
    </w:p>
    <w:p w:rsidR="00F37257" w:rsidRDefault="00F37257" w:rsidP="00F37257">
      <w:pPr>
        <w:jc w:val="both"/>
        <w:rPr>
          <w:sz w:val="24"/>
        </w:rPr>
      </w:pPr>
      <w:r>
        <w:br w:type="page"/>
      </w:r>
      <w:r>
        <w:rPr>
          <w:b/>
          <w:sz w:val="24"/>
          <w:szCs w:val="24"/>
        </w:rPr>
        <w:lastRenderedPageBreak/>
        <w:t xml:space="preserve">Summary: </w:t>
      </w:r>
      <w:r w:rsidRPr="00CA54A9">
        <w:rPr>
          <w:sz w:val="24"/>
        </w:rPr>
        <w:t xml:space="preserve">Readers can use </w:t>
      </w:r>
      <w:r>
        <w:rPr>
          <w:sz w:val="24"/>
        </w:rPr>
        <w:t xml:space="preserve">the </w:t>
      </w:r>
      <w:r w:rsidRPr="00CA54A9">
        <w:rPr>
          <w:sz w:val="24"/>
        </w:rPr>
        <w:t>Bookmark Technique (McLaughlin &amp; Allen, 2002) to help monitor their comprehension while reading and make evaluative judgments about aspects of the text. Bookmark Technique helps students focus on what they are reading and develop at least four points of information to contribute to class discussion. This technique can be used with narrative and expository text, and it works well with both in- class reading and homework assignments.</w:t>
      </w:r>
    </w:p>
    <w:p w:rsidR="00F37257" w:rsidRDefault="00F37257" w:rsidP="00F37257">
      <w:pPr>
        <w:rPr>
          <w:b/>
          <w:sz w:val="24"/>
          <w:szCs w:val="24"/>
        </w:rPr>
      </w:pPr>
    </w:p>
    <w:p w:rsidR="00F37257" w:rsidRPr="00187B04" w:rsidRDefault="00F37257" w:rsidP="00F37257">
      <w:pPr>
        <w:rPr>
          <w:b/>
          <w:sz w:val="24"/>
          <w:szCs w:val="24"/>
        </w:rPr>
      </w:pPr>
      <w:r>
        <w:rPr>
          <w:b/>
          <w:sz w:val="24"/>
          <w:szCs w:val="24"/>
        </w:rPr>
        <w:t>Diagram:</w:t>
      </w:r>
    </w:p>
    <w:p w:rsidR="00F37257" w:rsidRPr="00187B04" w:rsidRDefault="00B568EE" w:rsidP="00F37257">
      <w:pPr>
        <w:jc w:val="center"/>
        <w:rPr>
          <w:b/>
          <w:sz w:val="24"/>
          <w:szCs w:val="24"/>
        </w:rPr>
      </w:pPr>
      <w:r>
        <w:rPr>
          <w:b/>
          <w:noProof/>
          <w:sz w:val="24"/>
          <w:szCs w:val="24"/>
        </w:rPr>
        <w:drawing>
          <wp:inline distT="0" distB="0" distL="0" distR="0">
            <wp:extent cx="1958340" cy="1386840"/>
            <wp:effectExtent l="0" t="0" r="0" b="0"/>
            <wp:docPr id="4" name="Picture 4" descr="bookmark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okmarks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8340" cy="1386840"/>
                    </a:xfrm>
                    <a:prstGeom prst="rect">
                      <a:avLst/>
                    </a:prstGeom>
                    <a:noFill/>
                    <a:ln>
                      <a:noFill/>
                    </a:ln>
                  </pic:spPr>
                </pic:pic>
              </a:graphicData>
            </a:graphic>
          </wp:inline>
        </w:drawing>
      </w:r>
    </w:p>
    <w:p w:rsidR="00F37257" w:rsidRPr="00187B04" w:rsidRDefault="00F37257" w:rsidP="00F37257">
      <w:pPr>
        <w:rPr>
          <w:b/>
          <w:sz w:val="24"/>
          <w:szCs w:val="24"/>
        </w:rPr>
      </w:pPr>
    </w:p>
    <w:p w:rsidR="00F37257" w:rsidRDefault="00F37257" w:rsidP="00F37257">
      <w:pPr>
        <w:jc w:val="both"/>
        <w:rPr>
          <w:sz w:val="24"/>
        </w:rPr>
      </w:pPr>
      <w:r>
        <w:rPr>
          <w:b/>
          <w:sz w:val="24"/>
          <w:szCs w:val="24"/>
        </w:rPr>
        <w:t xml:space="preserve">Instructional Connection: </w:t>
      </w:r>
      <w:r w:rsidRPr="006658DB">
        <w:rPr>
          <w:b/>
          <w:sz w:val="24"/>
        </w:rPr>
        <w:t>Explain</w:t>
      </w:r>
      <w:r>
        <w:rPr>
          <w:sz w:val="24"/>
        </w:rPr>
        <w:t xml:space="preserve"> to Language Arts learners</w:t>
      </w:r>
      <w:r w:rsidRPr="00CA54A9">
        <w:rPr>
          <w:sz w:val="24"/>
        </w:rPr>
        <w:t xml:space="preserve"> that monitoring</w:t>
      </w:r>
      <w:r>
        <w:rPr>
          <w:sz w:val="24"/>
        </w:rPr>
        <w:t xml:space="preserve"> </w:t>
      </w:r>
      <w:r w:rsidRPr="00CA54A9">
        <w:rPr>
          <w:sz w:val="24"/>
        </w:rPr>
        <w:t>/ clarifying is a readin</w:t>
      </w:r>
      <w:r>
        <w:rPr>
          <w:sz w:val="24"/>
        </w:rPr>
        <w:t xml:space="preserve">g comprehension strategy that </w:t>
      </w:r>
      <w:r w:rsidRPr="00CA54A9">
        <w:rPr>
          <w:sz w:val="24"/>
        </w:rPr>
        <w:t>involves constantly asking ourselves,“ Does this make sense?”, and ad</w:t>
      </w:r>
      <w:r>
        <w:rPr>
          <w:sz w:val="24"/>
        </w:rPr>
        <w:t xml:space="preserve">apting strategic processes to </w:t>
      </w:r>
      <w:r w:rsidRPr="00CA54A9">
        <w:rPr>
          <w:sz w:val="24"/>
        </w:rPr>
        <w:t xml:space="preserve">make the message clear. Begin by </w:t>
      </w:r>
      <w:r>
        <w:rPr>
          <w:sz w:val="24"/>
        </w:rPr>
        <w:t xml:space="preserve">distributing the four Bookmarks. </w:t>
      </w:r>
      <w:r w:rsidRPr="00CA54A9">
        <w:rPr>
          <w:sz w:val="24"/>
        </w:rPr>
        <w:t xml:space="preserve">Introduce the text and explain what monitoring is and how the Bookmark </w:t>
      </w:r>
      <w:r>
        <w:rPr>
          <w:sz w:val="24"/>
        </w:rPr>
        <w:t xml:space="preserve">Technique can help us monitor </w:t>
      </w:r>
      <w:r w:rsidRPr="00CA54A9">
        <w:rPr>
          <w:sz w:val="24"/>
        </w:rPr>
        <w:t xml:space="preserve">our reading. Explain the four book-marks, noting the </w:t>
      </w:r>
      <w:r>
        <w:rPr>
          <w:sz w:val="24"/>
        </w:rPr>
        <w:t xml:space="preserve">information required for each: </w:t>
      </w:r>
    </w:p>
    <w:p w:rsidR="00F37257" w:rsidRPr="00CA54A9" w:rsidRDefault="00F37257" w:rsidP="00F37257">
      <w:pPr>
        <w:jc w:val="both"/>
        <w:rPr>
          <w:sz w:val="24"/>
        </w:rPr>
      </w:pPr>
    </w:p>
    <w:p w:rsidR="00F37257" w:rsidRPr="00CA54A9" w:rsidRDefault="00F37257" w:rsidP="00F37257">
      <w:pPr>
        <w:numPr>
          <w:ilvl w:val="0"/>
          <w:numId w:val="17"/>
        </w:numPr>
        <w:jc w:val="both"/>
        <w:rPr>
          <w:sz w:val="24"/>
        </w:rPr>
      </w:pPr>
      <w:r w:rsidRPr="00CA54A9">
        <w:rPr>
          <w:sz w:val="24"/>
        </w:rPr>
        <w:t>Bookmark 1: What was</w:t>
      </w:r>
      <w:r>
        <w:rPr>
          <w:sz w:val="24"/>
        </w:rPr>
        <w:t xml:space="preserve"> the most important part? Why? </w:t>
      </w:r>
    </w:p>
    <w:p w:rsidR="00F37257" w:rsidRPr="00CA54A9" w:rsidRDefault="00F37257" w:rsidP="00F37257">
      <w:pPr>
        <w:numPr>
          <w:ilvl w:val="0"/>
          <w:numId w:val="17"/>
        </w:numPr>
        <w:jc w:val="both"/>
        <w:rPr>
          <w:sz w:val="24"/>
        </w:rPr>
      </w:pPr>
      <w:r w:rsidRPr="00CA54A9">
        <w:rPr>
          <w:sz w:val="24"/>
        </w:rPr>
        <w:t xml:space="preserve">Bookmark 2: Which word </w:t>
      </w:r>
      <w:r>
        <w:rPr>
          <w:sz w:val="24"/>
        </w:rPr>
        <w:t>should</w:t>
      </w:r>
      <w:r w:rsidRPr="00CA54A9">
        <w:rPr>
          <w:sz w:val="24"/>
        </w:rPr>
        <w:t xml:space="preserve"> the class should di</w:t>
      </w:r>
      <w:r>
        <w:rPr>
          <w:sz w:val="24"/>
        </w:rPr>
        <w:t xml:space="preserve">scuss? Predicted </w:t>
      </w:r>
      <w:r w:rsidRPr="00CA54A9">
        <w:rPr>
          <w:sz w:val="24"/>
        </w:rPr>
        <w:t>meaning?</w:t>
      </w:r>
    </w:p>
    <w:p w:rsidR="00F37257" w:rsidRDefault="00F37257" w:rsidP="00F37257">
      <w:pPr>
        <w:numPr>
          <w:ilvl w:val="0"/>
          <w:numId w:val="17"/>
        </w:numPr>
        <w:jc w:val="both"/>
        <w:rPr>
          <w:sz w:val="24"/>
        </w:rPr>
      </w:pPr>
      <w:r w:rsidRPr="00CA54A9">
        <w:rPr>
          <w:sz w:val="24"/>
        </w:rPr>
        <w:t xml:space="preserve">Bookmark 3: What was confusing in this text? Why? </w:t>
      </w:r>
    </w:p>
    <w:p w:rsidR="00F37257" w:rsidRPr="00CA54A9" w:rsidRDefault="00F37257" w:rsidP="00F37257">
      <w:pPr>
        <w:numPr>
          <w:ilvl w:val="0"/>
          <w:numId w:val="17"/>
        </w:numPr>
        <w:jc w:val="both"/>
        <w:rPr>
          <w:sz w:val="24"/>
        </w:rPr>
      </w:pPr>
      <w:r w:rsidRPr="00CA54A9">
        <w:rPr>
          <w:sz w:val="24"/>
        </w:rPr>
        <w:t>Bookmark 4: Which illustration helped you to understand what you read? Why?</w:t>
      </w:r>
    </w:p>
    <w:p w:rsidR="00F37257" w:rsidRPr="00CA54A9" w:rsidRDefault="00F37257" w:rsidP="00F37257">
      <w:pPr>
        <w:jc w:val="both"/>
        <w:rPr>
          <w:sz w:val="24"/>
        </w:rPr>
      </w:pPr>
    </w:p>
    <w:p w:rsidR="00F37257" w:rsidRPr="007B02A2" w:rsidRDefault="00F37257" w:rsidP="00F37257">
      <w:r w:rsidRPr="00CA54A9">
        <w:rPr>
          <w:sz w:val="24"/>
        </w:rPr>
        <w:t xml:space="preserve">There is a place for students to include page </w:t>
      </w:r>
      <w:r>
        <w:rPr>
          <w:sz w:val="24"/>
        </w:rPr>
        <w:t xml:space="preserve">and </w:t>
      </w:r>
      <w:r w:rsidRPr="00CA54A9">
        <w:rPr>
          <w:sz w:val="24"/>
        </w:rPr>
        <w:t>paragraph numbers on all Bookmar</w:t>
      </w:r>
      <w:r>
        <w:rPr>
          <w:sz w:val="24"/>
        </w:rPr>
        <w:t>ks</w:t>
      </w:r>
      <w:r w:rsidRPr="00CA54A9">
        <w:rPr>
          <w:sz w:val="24"/>
        </w:rPr>
        <w:t>. Providing pag</w:t>
      </w:r>
      <w:r>
        <w:rPr>
          <w:sz w:val="24"/>
        </w:rPr>
        <w:t xml:space="preserve">e and paragraph numbers helps </w:t>
      </w:r>
      <w:r w:rsidRPr="00CA54A9">
        <w:rPr>
          <w:sz w:val="24"/>
        </w:rPr>
        <w:t>the class to locate the</w:t>
      </w:r>
      <w:r>
        <w:rPr>
          <w:sz w:val="24"/>
        </w:rPr>
        <w:t xml:space="preserve"> information during discussion. </w:t>
      </w:r>
      <w:r w:rsidRPr="00CA54A9">
        <w:rPr>
          <w:b/>
          <w:sz w:val="24"/>
        </w:rPr>
        <w:t>Demonstrate</w:t>
      </w:r>
      <w:r>
        <w:rPr>
          <w:sz w:val="24"/>
        </w:rPr>
        <w:t xml:space="preserve"> by r</w:t>
      </w:r>
      <w:r w:rsidRPr="00CA54A9">
        <w:rPr>
          <w:sz w:val="24"/>
        </w:rPr>
        <w:t>ead</w:t>
      </w:r>
      <w:r>
        <w:rPr>
          <w:sz w:val="24"/>
        </w:rPr>
        <w:t>ing</w:t>
      </w:r>
      <w:r w:rsidRPr="00CA54A9">
        <w:rPr>
          <w:sz w:val="24"/>
        </w:rPr>
        <w:t xml:space="preserve"> a short text to the students. Think aloud as you comp</w:t>
      </w:r>
      <w:r>
        <w:rPr>
          <w:sz w:val="24"/>
        </w:rPr>
        <w:t xml:space="preserve">lete the first Book-mark. For </w:t>
      </w:r>
      <w:r w:rsidRPr="00CA54A9">
        <w:rPr>
          <w:sz w:val="24"/>
        </w:rPr>
        <w:t xml:space="preserve">example, if you are using the Bookmarks </w:t>
      </w:r>
      <w:r>
        <w:rPr>
          <w:sz w:val="24"/>
        </w:rPr>
        <w:t>for</w:t>
      </w:r>
      <w:r w:rsidRPr="00CA54A9">
        <w:rPr>
          <w:sz w:val="24"/>
        </w:rPr>
        <w:t xml:space="preserve"> </w:t>
      </w:r>
      <w:r>
        <w:rPr>
          <w:sz w:val="24"/>
        </w:rPr>
        <w:t>a play, you might say: “</w:t>
      </w:r>
      <w:r w:rsidRPr="00CA54A9">
        <w:rPr>
          <w:sz w:val="24"/>
        </w:rPr>
        <w:t xml:space="preserve">I think the </w:t>
      </w:r>
      <w:r>
        <w:rPr>
          <w:sz w:val="24"/>
        </w:rPr>
        <w:t>protagonists’ final speech</w:t>
      </w:r>
      <w:r w:rsidRPr="00CA54A9">
        <w:rPr>
          <w:sz w:val="24"/>
        </w:rPr>
        <w:t xml:space="preserve"> was the most important part of th</w:t>
      </w:r>
      <w:r>
        <w:rPr>
          <w:sz w:val="24"/>
        </w:rPr>
        <w:t xml:space="preserve">e text, because it showed his true character.” </w:t>
      </w:r>
      <w:r w:rsidRPr="00711766">
        <w:rPr>
          <w:b/>
          <w:sz w:val="24"/>
        </w:rPr>
        <w:t>Guide</w:t>
      </w:r>
      <w:r w:rsidRPr="00CA54A9">
        <w:rPr>
          <w:sz w:val="24"/>
        </w:rPr>
        <w:t xml:space="preserve"> students to work with a partner to complete Bookmark 2 an</w:t>
      </w:r>
      <w:r>
        <w:rPr>
          <w:sz w:val="24"/>
        </w:rPr>
        <w:t xml:space="preserve">d 3. Discuss their vocabulary </w:t>
      </w:r>
      <w:r w:rsidRPr="00CA54A9">
        <w:rPr>
          <w:sz w:val="24"/>
        </w:rPr>
        <w:t>choices. Revisit the text to locate the words and assess whether the</w:t>
      </w:r>
      <w:r>
        <w:rPr>
          <w:sz w:val="24"/>
        </w:rPr>
        <w:t xml:space="preserve"> students’ thoughts about the </w:t>
      </w:r>
      <w:r w:rsidRPr="00CA54A9">
        <w:rPr>
          <w:sz w:val="24"/>
        </w:rPr>
        <w:t>words’ meanings are appropriate in the contexts. If needed, use a dicti</w:t>
      </w:r>
      <w:r>
        <w:rPr>
          <w:sz w:val="24"/>
        </w:rPr>
        <w:t xml:space="preserve">onary to clarify the meanings. </w:t>
      </w:r>
      <w:r w:rsidRPr="00CA54A9">
        <w:rPr>
          <w:sz w:val="24"/>
        </w:rPr>
        <w:t xml:space="preserve">Ask students to </w:t>
      </w:r>
      <w:r w:rsidRPr="00CA54A9">
        <w:rPr>
          <w:b/>
          <w:sz w:val="24"/>
        </w:rPr>
        <w:t>practice</w:t>
      </w:r>
      <w:r w:rsidRPr="00CA54A9">
        <w:rPr>
          <w:sz w:val="24"/>
        </w:rPr>
        <w:t xml:space="preserve"> on their own to complete the fourth Bo</w:t>
      </w:r>
      <w:r>
        <w:rPr>
          <w:sz w:val="24"/>
        </w:rPr>
        <w:t xml:space="preserve">okmark. Discuss their choices. </w:t>
      </w:r>
      <w:r w:rsidRPr="00CA54A9">
        <w:rPr>
          <w:sz w:val="24"/>
        </w:rPr>
        <w:t xml:space="preserve">Invite students to </w:t>
      </w:r>
      <w:r w:rsidRPr="00CA54A9">
        <w:rPr>
          <w:b/>
          <w:sz w:val="24"/>
        </w:rPr>
        <w:t>reflect</w:t>
      </w:r>
      <w:r w:rsidRPr="00CA54A9">
        <w:rPr>
          <w:sz w:val="24"/>
        </w:rPr>
        <w:t xml:space="preserve"> on what they know about monito</w:t>
      </w:r>
      <w:r>
        <w:rPr>
          <w:sz w:val="24"/>
        </w:rPr>
        <w:t xml:space="preserve">ring and how they can use the </w:t>
      </w:r>
      <w:r w:rsidRPr="00CA54A9">
        <w:rPr>
          <w:sz w:val="24"/>
        </w:rPr>
        <w:t xml:space="preserve">Bookmark Technique in other aspects of </w:t>
      </w:r>
      <w:r>
        <w:rPr>
          <w:sz w:val="24"/>
        </w:rPr>
        <w:t>Language Arts.</w:t>
      </w:r>
    </w:p>
    <w:p w:rsidR="00F37257" w:rsidRPr="00373F33"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sidRPr="00E16911">
        <w:rPr>
          <w:rFonts w:ascii="Times New Roman" w:hAnsi="Times New Roman"/>
          <w:sz w:val="24"/>
        </w:rPr>
        <w:t>Coding the Text (Harvey &amp; Goudvis, 2000) was developed to help us actively engage in reading by make connections. During reading, we use small sticky notes to indicate the points in the text where we are able to make text– self, text– text, and text– world</w:t>
      </w:r>
      <w:r>
        <w:rPr>
          <w:rFonts w:ascii="Times New Roman" w:hAnsi="Times New Roman"/>
          <w:sz w:val="24"/>
        </w:rPr>
        <w:t xml:space="preserve"> (</w:t>
      </w:r>
      <w:r w:rsidRPr="00E16911">
        <w:rPr>
          <w:rFonts w:ascii="Times New Roman" w:hAnsi="Times New Roman"/>
          <w:sz w:val="24"/>
        </w:rPr>
        <w:t>others) connections. We use a cod</w:t>
      </w:r>
      <w:r>
        <w:rPr>
          <w:rFonts w:ascii="Times New Roman" w:hAnsi="Times New Roman"/>
          <w:sz w:val="24"/>
        </w:rPr>
        <w:t>e for each type of connection (</w:t>
      </w:r>
      <w:r w:rsidRPr="00E16911">
        <w:rPr>
          <w:rFonts w:ascii="Times New Roman" w:hAnsi="Times New Roman"/>
          <w:sz w:val="24"/>
        </w:rPr>
        <w:t>T- S, T- T, and T- W, respectively) and include a few words to describe each connection. We can use Coding the Text while reading narrative and informational text.</w:t>
      </w:r>
    </w:p>
    <w:p w:rsidR="00F37257" w:rsidRPr="00187B04" w:rsidRDefault="00F37257" w:rsidP="00F37257">
      <w:pPr>
        <w:rPr>
          <w:rFonts w:ascii="Times New Roman" w:hAnsi="Times New Roman"/>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5486400" cy="1943100"/>
            <wp:effectExtent l="0" t="0" r="0" b="0"/>
            <wp:docPr id="6" name="Picture 6" descr="codetex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detext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194310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Default="00F37257" w:rsidP="00F37257">
      <w:pPr>
        <w:jc w:val="both"/>
        <w:rPr>
          <w:rFonts w:ascii="Times New Roman" w:hAnsi="Times New Roman"/>
          <w:b/>
          <w:sz w:val="24"/>
          <w:szCs w:val="24"/>
        </w:rPr>
      </w:pPr>
      <w:r>
        <w:rPr>
          <w:rFonts w:ascii="Times New Roman" w:hAnsi="Times New Roman"/>
          <w:b/>
          <w:sz w:val="24"/>
          <w:szCs w:val="24"/>
        </w:rPr>
        <w:t xml:space="preserve">Instructional Connection: </w:t>
      </w:r>
      <w:r w:rsidRPr="00D352AC">
        <w:rPr>
          <w:rFonts w:ascii="Times New Roman" w:hAnsi="Times New Roman"/>
          <w:b/>
          <w:sz w:val="24"/>
        </w:rPr>
        <w:t>Explain</w:t>
      </w:r>
      <w:r>
        <w:rPr>
          <w:rFonts w:ascii="Times New Roman" w:hAnsi="Times New Roman"/>
          <w:sz w:val="24"/>
        </w:rPr>
        <w:t xml:space="preserve"> to Language Arts learners that </w:t>
      </w:r>
      <w:r w:rsidRPr="00E16911">
        <w:rPr>
          <w:rFonts w:ascii="Times New Roman" w:hAnsi="Times New Roman"/>
          <w:sz w:val="24"/>
        </w:rPr>
        <w:t>making connect</w:t>
      </w:r>
      <w:r>
        <w:rPr>
          <w:rFonts w:ascii="Times New Roman" w:hAnsi="Times New Roman"/>
          <w:sz w:val="24"/>
        </w:rPr>
        <w:t>ions i</w:t>
      </w:r>
      <w:r w:rsidRPr="00E16911">
        <w:rPr>
          <w:rFonts w:ascii="Times New Roman" w:hAnsi="Times New Roman"/>
          <w:sz w:val="24"/>
        </w:rPr>
        <w:t>s a reading comprehension strategy in which students activate their prior knowledge and make a variety of connections or associations to the text they a</w:t>
      </w:r>
      <w:r>
        <w:rPr>
          <w:rFonts w:ascii="Times New Roman" w:hAnsi="Times New Roman"/>
          <w:sz w:val="24"/>
        </w:rPr>
        <w:t>re reading. Next, clarify that c</w:t>
      </w:r>
      <w:r w:rsidRPr="00E16911">
        <w:rPr>
          <w:rFonts w:ascii="Times New Roman" w:hAnsi="Times New Roman"/>
          <w:sz w:val="24"/>
        </w:rPr>
        <w:t xml:space="preserve">oding </w:t>
      </w:r>
      <w:r>
        <w:rPr>
          <w:rFonts w:ascii="Times New Roman" w:hAnsi="Times New Roman"/>
          <w:sz w:val="24"/>
        </w:rPr>
        <w:t>provides</w:t>
      </w:r>
      <w:r w:rsidRPr="00E16911">
        <w:rPr>
          <w:rFonts w:ascii="Times New Roman" w:hAnsi="Times New Roman"/>
          <w:sz w:val="24"/>
        </w:rPr>
        <w:t xml:space="preserve"> a way to make connections while reading. </w:t>
      </w:r>
      <w:r>
        <w:rPr>
          <w:rFonts w:ascii="Times New Roman" w:hAnsi="Times New Roman"/>
          <w:sz w:val="24"/>
        </w:rPr>
        <w:t>Explain that we use c</w:t>
      </w:r>
      <w:r w:rsidRPr="00E16911">
        <w:rPr>
          <w:rFonts w:ascii="Times New Roman" w:hAnsi="Times New Roman"/>
          <w:sz w:val="24"/>
        </w:rPr>
        <w:t xml:space="preserve">oding to mark different points in our reading </w:t>
      </w:r>
      <w:r>
        <w:rPr>
          <w:rFonts w:ascii="Times New Roman" w:hAnsi="Times New Roman"/>
          <w:sz w:val="24"/>
        </w:rPr>
        <w:t>where we are able to make text–</w:t>
      </w:r>
      <w:r w:rsidRPr="00E16911">
        <w:rPr>
          <w:rFonts w:ascii="Times New Roman" w:hAnsi="Times New Roman"/>
          <w:sz w:val="24"/>
        </w:rPr>
        <w:t>sel</w:t>
      </w:r>
      <w:r>
        <w:rPr>
          <w:rFonts w:ascii="Times New Roman" w:hAnsi="Times New Roman"/>
          <w:sz w:val="24"/>
        </w:rPr>
        <w:t>f, text– text, or text–world</w:t>
      </w:r>
      <w:r w:rsidRPr="00E16911">
        <w:rPr>
          <w:rFonts w:ascii="Times New Roman" w:hAnsi="Times New Roman"/>
          <w:sz w:val="24"/>
        </w:rPr>
        <w:t xml:space="preserve"> connections. We write the code for a type of connection</w:t>
      </w:r>
      <w:r>
        <w:rPr>
          <w:rFonts w:ascii="Times New Roman" w:hAnsi="Times New Roman"/>
          <w:sz w:val="24"/>
        </w:rPr>
        <w:t xml:space="preserve"> </w:t>
      </w:r>
      <w:r w:rsidRPr="00E16911">
        <w:rPr>
          <w:rFonts w:ascii="Times New Roman" w:hAnsi="Times New Roman"/>
          <w:sz w:val="24"/>
        </w:rPr>
        <w:t>—T-S,</w:t>
      </w:r>
      <w:r>
        <w:rPr>
          <w:rFonts w:ascii="Times New Roman" w:hAnsi="Times New Roman"/>
          <w:sz w:val="24"/>
        </w:rPr>
        <w:t xml:space="preserve"> </w:t>
      </w:r>
      <w:r w:rsidRPr="00E16911">
        <w:rPr>
          <w:rFonts w:ascii="Times New Roman" w:hAnsi="Times New Roman"/>
          <w:sz w:val="24"/>
        </w:rPr>
        <w:t>T-T,</w:t>
      </w:r>
      <w:r>
        <w:rPr>
          <w:rFonts w:ascii="Times New Roman" w:hAnsi="Times New Roman"/>
          <w:sz w:val="24"/>
        </w:rPr>
        <w:t xml:space="preserve"> or T-</w:t>
      </w:r>
      <w:r w:rsidRPr="00E16911">
        <w:rPr>
          <w:rFonts w:ascii="Times New Roman" w:hAnsi="Times New Roman"/>
          <w:sz w:val="24"/>
        </w:rPr>
        <w:t>W— and a brief description of the connection on a small sticky note. Then we stick the note in the section of the text where we are</w:t>
      </w:r>
      <w:r>
        <w:rPr>
          <w:rFonts w:ascii="Times New Roman" w:hAnsi="Times New Roman"/>
          <w:sz w:val="24"/>
        </w:rPr>
        <w:t xml:space="preserve"> able to make the connection. </w:t>
      </w:r>
      <w:r w:rsidRPr="00E16911">
        <w:rPr>
          <w:rFonts w:ascii="Times New Roman" w:hAnsi="Times New Roman"/>
          <w:b/>
          <w:sz w:val="24"/>
        </w:rPr>
        <w:t>Demonstrate</w:t>
      </w:r>
      <w:r w:rsidRPr="00E16911">
        <w:rPr>
          <w:rFonts w:ascii="Times New Roman" w:hAnsi="Times New Roman"/>
          <w:sz w:val="24"/>
        </w:rPr>
        <w:t xml:space="preserve"> by showing students how to label the different kinds of connections on sticky notes. Then read aloud a section of text and pause when you are able to make a connection. Think aloud about which kind of connection you are able to make. Code the sticky note, write a brief description, and stick it next to the section of text where you were able to make the connection. Continue to</w:t>
      </w:r>
      <w:r>
        <w:rPr>
          <w:rFonts w:ascii="Times New Roman" w:hAnsi="Times New Roman"/>
          <w:sz w:val="24"/>
        </w:rPr>
        <w:t xml:space="preserve"> read the section of text aloud, code your connections and d</w:t>
      </w:r>
      <w:r w:rsidRPr="00E16911">
        <w:rPr>
          <w:rFonts w:ascii="Times New Roman" w:hAnsi="Times New Roman"/>
          <w:sz w:val="24"/>
        </w:rPr>
        <w:t>iscuss the text and connections</w:t>
      </w:r>
      <w:r>
        <w:rPr>
          <w:rFonts w:ascii="Times New Roman" w:hAnsi="Times New Roman"/>
          <w:sz w:val="24"/>
        </w:rPr>
        <w:t xml:space="preserve">. </w:t>
      </w:r>
      <w:r w:rsidRPr="00E16911">
        <w:rPr>
          <w:rFonts w:ascii="Times New Roman" w:hAnsi="Times New Roman"/>
          <w:sz w:val="24"/>
        </w:rPr>
        <w:t xml:space="preserve">As students read a new section of text, </w:t>
      </w:r>
      <w:r w:rsidRPr="00E16911">
        <w:rPr>
          <w:rFonts w:ascii="Times New Roman" w:hAnsi="Times New Roman"/>
          <w:b/>
          <w:sz w:val="24"/>
        </w:rPr>
        <w:t>guide</w:t>
      </w:r>
      <w:r w:rsidRPr="00E16911">
        <w:rPr>
          <w:rFonts w:ascii="Times New Roman" w:hAnsi="Times New Roman"/>
          <w:sz w:val="24"/>
        </w:rPr>
        <w:t xml:space="preserve"> them to work in pairs, and guide them to make text</w:t>
      </w:r>
      <w:r>
        <w:rPr>
          <w:rFonts w:ascii="Times New Roman" w:hAnsi="Times New Roman"/>
          <w:sz w:val="24"/>
        </w:rPr>
        <w:t>–self, text–text, or text–</w:t>
      </w:r>
      <w:r w:rsidRPr="00E16911">
        <w:rPr>
          <w:rFonts w:ascii="Times New Roman" w:hAnsi="Times New Roman"/>
          <w:sz w:val="24"/>
        </w:rPr>
        <w:t xml:space="preserve">world connections. Ask </w:t>
      </w:r>
      <w:r>
        <w:rPr>
          <w:rFonts w:ascii="Times New Roman" w:hAnsi="Times New Roman"/>
          <w:sz w:val="24"/>
        </w:rPr>
        <w:t xml:space="preserve">Language Arts students </w:t>
      </w:r>
      <w:r w:rsidRPr="00E16911">
        <w:rPr>
          <w:rFonts w:ascii="Times New Roman" w:hAnsi="Times New Roman"/>
          <w:sz w:val="24"/>
        </w:rPr>
        <w:t xml:space="preserve">to code the type of connections and brief descriptions on the sticky notes. Then guide them to insert the sticky notes at the correct points in the text. Discuss the text </w:t>
      </w:r>
      <w:r>
        <w:rPr>
          <w:rFonts w:ascii="Times New Roman" w:hAnsi="Times New Roman"/>
          <w:sz w:val="24"/>
        </w:rPr>
        <w:t xml:space="preserve">and the students’ connections. </w:t>
      </w:r>
      <w:r w:rsidRPr="00E16911">
        <w:rPr>
          <w:rFonts w:ascii="Times New Roman" w:hAnsi="Times New Roman"/>
          <w:sz w:val="24"/>
        </w:rPr>
        <w:t xml:space="preserve">Invite </w:t>
      </w:r>
      <w:r>
        <w:rPr>
          <w:rFonts w:ascii="Times New Roman" w:hAnsi="Times New Roman"/>
          <w:sz w:val="24"/>
        </w:rPr>
        <w:t>learners</w:t>
      </w:r>
      <w:r w:rsidRPr="00E16911">
        <w:rPr>
          <w:rFonts w:ascii="Times New Roman" w:hAnsi="Times New Roman"/>
          <w:sz w:val="24"/>
        </w:rPr>
        <w:t xml:space="preserve"> to </w:t>
      </w:r>
      <w:r w:rsidRPr="00E16911">
        <w:rPr>
          <w:rFonts w:ascii="Times New Roman" w:hAnsi="Times New Roman"/>
          <w:b/>
          <w:sz w:val="24"/>
        </w:rPr>
        <w:t>practice</w:t>
      </w:r>
      <w:r w:rsidRPr="00E16911">
        <w:rPr>
          <w:rFonts w:ascii="Times New Roman" w:hAnsi="Times New Roman"/>
          <w:sz w:val="24"/>
        </w:rPr>
        <w:t xml:space="preserve"> on their own by continuing to read another segment and Coding the Text. Discuss the text and connections students made. Encourage students to </w:t>
      </w:r>
      <w:r w:rsidRPr="00E16911">
        <w:rPr>
          <w:rFonts w:ascii="Times New Roman" w:hAnsi="Times New Roman"/>
          <w:b/>
          <w:sz w:val="24"/>
        </w:rPr>
        <w:t>reflect</w:t>
      </w:r>
      <w:r w:rsidRPr="00E16911">
        <w:rPr>
          <w:rFonts w:ascii="Times New Roman" w:hAnsi="Times New Roman"/>
          <w:sz w:val="24"/>
        </w:rPr>
        <w:t xml:space="preserve"> on how </w:t>
      </w:r>
      <w:proofErr w:type="gramStart"/>
      <w:r w:rsidRPr="00E16911">
        <w:rPr>
          <w:rFonts w:ascii="Times New Roman" w:hAnsi="Times New Roman"/>
          <w:sz w:val="24"/>
        </w:rPr>
        <w:t>Coding</w:t>
      </w:r>
      <w:proofErr w:type="gramEnd"/>
      <w:r w:rsidRPr="00E16911">
        <w:rPr>
          <w:rFonts w:ascii="Times New Roman" w:hAnsi="Times New Roman"/>
          <w:sz w:val="24"/>
        </w:rPr>
        <w:t xml:space="preserve"> the Text helps us to make connections while we are reading.</w:t>
      </w:r>
      <w:r w:rsidRPr="00187B04">
        <w:rPr>
          <w:rFonts w:ascii="Times New Roman" w:hAnsi="Times New Roman"/>
          <w:b/>
          <w:sz w:val="24"/>
          <w:szCs w:val="24"/>
        </w:rPr>
        <w:t xml:space="preserve"> </w:t>
      </w:r>
    </w:p>
    <w:p w:rsidR="00F37257" w:rsidRPr="009D7B0B" w:rsidRDefault="00F37257" w:rsidP="00F37257"/>
    <w:p w:rsidR="00F37257" w:rsidRPr="00F931FD" w:rsidRDefault="00F37257" w:rsidP="00F37257">
      <w:pPr>
        <w:jc w:val="both"/>
        <w:rPr>
          <w:b/>
        </w:rPr>
      </w:pPr>
      <w:r>
        <w:br w:type="page"/>
      </w:r>
      <w:r>
        <w:rPr>
          <w:b/>
        </w:rPr>
        <w:lastRenderedPageBreak/>
        <w:t xml:space="preserve">Summary: </w:t>
      </w:r>
      <w:r w:rsidRPr="00F931FD">
        <w:t>The</w:t>
      </w:r>
      <w:r>
        <w:t xml:space="preserve"> Concept of Definition Map (</w:t>
      </w:r>
      <w:r w:rsidRPr="00F931FD">
        <w:t xml:space="preserve">Schwartz &amp; Raphael, 1985) is designed to help students construct meaning by making connections between their prior knowledge and new topics. It provides information such as a definition, a description, and examples. This graphic may be used before, during, and after reading. When the map is completed, the class should create a Concept of Definition Map Summary. </w:t>
      </w:r>
      <w:r>
        <w:t>C</w:t>
      </w:r>
      <w:r w:rsidRPr="00F931FD">
        <w:t>reating a summary based on the Concept of Definition Map provides students with the opportunity to use the important information. In the process, students can learn that the important information includes the components of the Map: the definition, description, examples, and comparison</w:t>
      </w:r>
      <w:r w:rsidRPr="00F931FD">
        <w:rPr>
          <w:b/>
        </w:rPr>
        <w:t>.</w:t>
      </w:r>
    </w:p>
    <w:p w:rsidR="00F37257" w:rsidRPr="00187B04" w:rsidRDefault="00F37257" w:rsidP="00F37257">
      <w:pPr>
        <w:rPr>
          <w:b/>
        </w:rPr>
      </w:pPr>
    </w:p>
    <w:p w:rsidR="00F37257" w:rsidRPr="00187B04" w:rsidRDefault="00F37257" w:rsidP="00F37257">
      <w:pPr>
        <w:rPr>
          <w:b/>
        </w:rPr>
      </w:pPr>
      <w:r>
        <w:rPr>
          <w:b/>
        </w:rPr>
        <w:t>Diagram:</w:t>
      </w:r>
    </w:p>
    <w:p w:rsidR="00F37257" w:rsidRPr="00187B04" w:rsidRDefault="00B568EE" w:rsidP="00F37257">
      <w:pPr>
        <w:jc w:val="center"/>
        <w:rPr>
          <w:b/>
        </w:rPr>
      </w:pPr>
      <w:r>
        <w:rPr>
          <w:b/>
          <w:noProof/>
        </w:rPr>
        <w:drawing>
          <wp:inline distT="0" distB="0" distL="0" distR="0">
            <wp:extent cx="3063240" cy="2186940"/>
            <wp:effectExtent l="0" t="0" r="0" b="0"/>
            <wp:docPr id="8" name="Picture 8" descr="concet_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ncet_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3240" cy="2186940"/>
                    </a:xfrm>
                    <a:prstGeom prst="rect">
                      <a:avLst/>
                    </a:prstGeom>
                    <a:noFill/>
                    <a:ln>
                      <a:noFill/>
                    </a:ln>
                  </pic:spPr>
                </pic:pic>
              </a:graphicData>
            </a:graphic>
          </wp:inline>
        </w:drawing>
      </w:r>
    </w:p>
    <w:p w:rsidR="00F37257" w:rsidRPr="00187B04" w:rsidRDefault="00F37257" w:rsidP="00F37257">
      <w:pPr>
        <w:rPr>
          <w:b/>
        </w:rPr>
      </w:pPr>
    </w:p>
    <w:p w:rsidR="00F37257" w:rsidRPr="004C1941" w:rsidRDefault="00F37257" w:rsidP="00F37257">
      <w:pPr>
        <w:jc w:val="both"/>
      </w:pPr>
      <w:r>
        <w:rPr>
          <w:b/>
        </w:rPr>
        <w:t>Instructional Connection</w:t>
      </w:r>
      <w:r w:rsidRPr="00187B04">
        <w:rPr>
          <w:b/>
        </w:rPr>
        <w:t>:</w:t>
      </w:r>
      <w:r>
        <w:rPr>
          <w:b/>
        </w:rPr>
        <w:t xml:space="preserve"> </w:t>
      </w:r>
      <w:r w:rsidRPr="001B2684">
        <w:rPr>
          <w:b/>
        </w:rPr>
        <w:t>Explain</w:t>
      </w:r>
      <w:r>
        <w:t xml:space="preserve"> to Language Arts students that v</w:t>
      </w:r>
      <w:r w:rsidRPr="001B2684">
        <w:t xml:space="preserve">ocabulary helps us to understand what we read and </w:t>
      </w:r>
      <w:r>
        <w:t xml:space="preserve">that </w:t>
      </w:r>
      <w:r w:rsidRPr="001B2684">
        <w:t>the Concept of Definition Map is a graphic organizer that ca</w:t>
      </w:r>
      <w:r>
        <w:t xml:space="preserve">n help us to learn vocabulary. To </w:t>
      </w:r>
      <w:r w:rsidRPr="001B2684">
        <w:rPr>
          <w:b/>
        </w:rPr>
        <w:t>demonstrate</w:t>
      </w:r>
      <w:r>
        <w:t>, use a Think-A</w:t>
      </w:r>
      <w:r w:rsidRPr="001B2684">
        <w:t>loud and a graphic organizer. Select or ask students to select a focus word to be explored. Write the focus word in the oval in the center of the Map. Think aloud to determine the broad category that best describes the wo</w:t>
      </w:r>
      <w:r>
        <w:t>rd. Write the response in the “</w:t>
      </w:r>
      <w:r w:rsidRPr="001B2684">
        <w:t xml:space="preserve">What is it?” </w:t>
      </w:r>
      <w:r>
        <w:t xml:space="preserve">box. Return to the focus word. </w:t>
      </w:r>
      <w:r w:rsidRPr="001B2684">
        <w:rPr>
          <w:b/>
        </w:rPr>
        <w:t>Guide</w:t>
      </w:r>
      <w:r w:rsidRPr="001B2684">
        <w:t xml:space="preserve"> students to work with partners to determine responses to the next question on the Concept of Definition Map: What’s it like? Discuss the responses with the students and choose three to include on the map. Return to the focus word. Continue this process with the next question on the map: What are some examples? Return to the focus word. Then discuss possible c</w:t>
      </w:r>
      <w:r>
        <w:t xml:space="preserve">omparisons for the focus word. Have students </w:t>
      </w:r>
      <w:r w:rsidRPr="001B2684">
        <w:rPr>
          <w:b/>
        </w:rPr>
        <w:t>practice</w:t>
      </w:r>
      <w:r>
        <w:t xml:space="preserve">. Encourage them </w:t>
      </w:r>
      <w:r w:rsidRPr="001B2684">
        <w:t xml:space="preserve">to read a related text and revisit and revise the Concept of Definition Map as necessary. Then invite the students to use the map to write Concept of Definition Map Summaries. Discuss the summaries. </w:t>
      </w:r>
      <w:r>
        <w:t>Invite</w:t>
      </w:r>
      <w:r w:rsidRPr="001B2684">
        <w:t xml:space="preserve"> </w:t>
      </w:r>
      <w:r>
        <w:t>the Language Arts learners</w:t>
      </w:r>
      <w:r w:rsidRPr="001B2684">
        <w:t xml:space="preserve"> to </w:t>
      </w:r>
      <w:r w:rsidRPr="001B2684">
        <w:rPr>
          <w:b/>
        </w:rPr>
        <w:t>reflect</w:t>
      </w:r>
      <w:r w:rsidRPr="001B2684">
        <w:t xml:space="preserve"> on how Concept of Definition Maps </w:t>
      </w:r>
      <w:proofErr w:type="gramStart"/>
      <w:r w:rsidRPr="001B2684">
        <w:t>help</w:t>
      </w:r>
      <w:proofErr w:type="gramEnd"/>
      <w:r w:rsidRPr="001B2684">
        <w:t xml:space="preserve"> us to understand words and summarize our thinking. Discuss how we can use these maps in other content areas.</w:t>
      </w:r>
    </w:p>
    <w:p w:rsidR="00F37257" w:rsidRPr="00373F33"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Pr>
          <w:rFonts w:ascii="Times New Roman" w:hAnsi="Times New Roman"/>
          <w:sz w:val="24"/>
        </w:rPr>
        <w:t>The Discussion Web (</w:t>
      </w:r>
      <w:r w:rsidRPr="007E63A2">
        <w:rPr>
          <w:rFonts w:ascii="Times New Roman" w:hAnsi="Times New Roman"/>
          <w:sz w:val="24"/>
        </w:rPr>
        <w:t>Alvermann, 1991) provides students with a structure to discuss and evaluate given texts. To complete the Web, students investigate both sides of an issue and think critically about a topic with varying points of view. The Discussion Web begins with a question and ends when students come to consensus about the issue. Used with informational text, this technique is designed to spark discussion and debate in all content areas.</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F37257" w:rsidP="00F37257">
      <w:pPr>
        <w:jc w:val="center"/>
        <w:rPr>
          <w:rFonts w:ascii="Times New Roman" w:hAnsi="Times New Roman"/>
          <w:b/>
          <w:sz w:val="24"/>
          <w:szCs w:val="24"/>
        </w:rPr>
      </w:pPr>
    </w:p>
    <w:p w:rsidR="00F37257" w:rsidRPr="00187B04" w:rsidRDefault="00F37257" w:rsidP="00F37257">
      <w:pPr>
        <w:rPr>
          <w:rFonts w:ascii="Times New Roman" w:hAnsi="Times New Roman"/>
          <w:b/>
          <w:sz w:val="24"/>
          <w:szCs w:val="24"/>
        </w:rPr>
      </w:pPr>
    </w:p>
    <w:p w:rsidR="00F37257" w:rsidRDefault="00F37257" w:rsidP="00F37257">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w:t>
      </w:r>
      <w:r>
        <w:rPr>
          <w:rFonts w:ascii="Times New Roman" w:hAnsi="Times New Roman"/>
          <w:b/>
          <w:sz w:val="24"/>
          <w:szCs w:val="24"/>
        </w:rPr>
        <w:t xml:space="preserve"> </w:t>
      </w:r>
      <w:r w:rsidRPr="007E63A2">
        <w:rPr>
          <w:rFonts w:ascii="Times New Roman" w:hAnsi="Times New Roman"/>
          <w:b/>
          <w:sz w:val="24"/>
        </w:rPr>
        <w:t>Explain</w:t>
      </w:r>
      <w:r>
        <w:rPr>
          <w:rFonts w:ascii="Times New Roman" w:hAnsi="Times New Roman"/>
          <w:sz w:val="24"/>
        </w:rPr>
        <w:t xml:space="preserve"> the strategy to Language Arts students </w:t>
      </w:r>
      <w:r w:rsidRPr="007E63A2">
        <w:rPr>
          <w:rFonts w:ascii="Times New Roman" w:hAnsi="Times New Roman"/>
          <w:sz w:val="24"/>
        </w:rPr>
        <w:t>by</w:t>
      </w:r>
      <w:r>
        <w:rPr>
          <w:rFonts w:ascii="Times New Roman" w:hAnsi="Times New Roman"/>
          <w:sz w:val="24"/>
        </w:rPr>
        <w:t xml:space="preserve"> first</w:t>
      </w:r>
      <w:r w:rsidRPr="007E63A2">
        <w:rPr>
          <w:rFonts w:ascii="Times New Roman" w:hAnsi="Times New Roman"/>
          <w:sz w:val="24"/>
        </w:rPr>
        <w:t xml:space="preserve"> selecting a text</w:t>
      </w:r>
      <w:r>
        <w:rPr>
          <w:rFonts w:ascii="Times New Roman" w:hAnsi="Times New Roman"/>
          <w:sz w:val="24"/>
        </w:rPr>
        <w:t xml:space="preserve"> </w:t>
      </w:r>
      <w:r w:rsidRPr="007E63A2">
        <w:rPr>
          <w:rFonts w:ascii="Times New Roman" w:hAnsi="Times New Roman"/>
          <w:sz w:val="24"/>
        </w:rPr>
        <w:t>that provides information about two perspective</w:t>
      </w:r>
      <w:r>
        <w:rPr>
          <w:rFonts w:ascii="Times New Roman" w:hAnsi="Times New Roman"/>
          <w:sz w:val="24"/>
        </w:rPr>
        <w:t>s on a topic. Share the text</w:t>
      </w:r>
      <w:r w:rsidRPr="007E63A2">
        <w:rPr>
          <w:rFonts w:ascii="Times New Roman" w:hAnsi="Times New Roman"/>
          <w:sz w:val="24"/>
        </w:rPr>
        <w:t xml:space="preserve"> with the students. Explain evaluating as a reading comprehension strategy that involves making judgments while reading. Then explain how Discussion Webs focus on questions or statements that have pro and con perspectives and how pairs and ultimately the whole class com</w:t>
      </w:r>
      <w:r>
        <w:rPr>
          <w:rFonts w:ascii="Times New Roman" w:hAnsi="Times New Roman"/>
          <w:sz w:val="24"/>
        </w:rPr>
        <w:t xml:space="preserve">e to consensus on such issues. </w:t>
      </w:r>
      <w:r w:rsidRPr="007E63A2">
        <w:rPr>
          <w:rFonts w:ascii="Times New Roman" w:hAnsi="Times New Roman"/>
          <w:b/>
          <w:sz w:val="24"/>
        </w:rPr>
        <w:t>Demonstrate</w:t>
      </w:r>
      <w:r>
        <w:rPr>
          <w:rFonts w:ascii="Times New Roman" w:hAnsi="Times New Roman"/>
          <w:sz w:val="24"/>
        </w:rPr>
        <w:t xml:space="preserve"> the strategy.</w:t>
      </w:r>
      <w:r w:rsidRPr="007E63A2">
        <w:rPr>
          <w:rFonts w:ascii="Times New Roman" w:hAnsi="Times New Roman"/>
          <w:sz w:val="24"/>
        </w:rPr>
        <w:t xml:space="preserve"> Think aloud about </w:t>
      </w:r>
      <w:r>
        <w:rPr>
          <w:rFonts w:ascii="Times New Roman" w:hAnsi="Times New Roman"/>
          <w:sz w:val="24"/>
        </w:rPr>
        <w:t>the topic of the text</w:t>
      </w:r>
      <w:r w:rsidRPr="007E63A2">
        <w:rPr>
          <w:rFonts w:ascii="Times New Roman" w:hAnsi="Times New Roman"/>
          <w:sz w:val="24"/>
        </w:rPr>
        <w:t xml:space="preserve"> and a question that might be raised that would require readers to investigate pro and con perspectives. Introduce each of the related texts and invite the students to take a few minutes to read the information. Continue demonstrating by writing the brainstormed question on the graphic organizer. Then take one fact from each perspective and write it in either the Pro (</w:t>
      </w:r>
      <w:r>
        <w:rPr>
          <w:rFonts w:ascii="Times New Roman" w:hAnsi="Times New Roman"/>
          <w:sz w:val="24"/>
        </w:rPr>
        <w:t>yes) or Con (</w:t>
      </w:r>
      <w:r w:rsidRPr="007E63A2">
        <w:rPr>
          <w:rFonts w:ascii="Times New Roman" w:hAnsi="Times New Roman"/>
          <w:sz w:val="24"/>
        </w:rPr>
        <w:t xml:space="preserve">no) column. </w:t>
      </w:r>
      <w:r w:rsidRPr="007E63A2">
        <w:rPr>
          <w:rFonts w:ascii="Times New Roman" w:hAnsi="Times New Roman"/>
          <w:b/>
          <w:sz w:val="24"/>
        </w:rPr>
        <w:t>Guide</w:t>
      </w:r>
      <w:r>
        <w:rPr>
          <w:rFonts w:ascii="Times New Roman" w:hAnsi="Times New Roman"/>
          <w:sz w:val="24"/>
        </w:rPr>
        <w:t xml:space="preserve"> students by asking them </w:t>
      </w:r>
      <w:r w:rsidRPr="007E63A2">
        <w:rPr>
          <w:rFonts w:ascii="Times New Roman" w:hAnsi="Times New Roman"/>
          <w:sz w:val="24"/>
        </w:rPr>
        <w:t>to work with a partner and add two more facts to each column. Dis-cuss the inform</w:t>
      </w:r>
      <w:r>
        <w:rPr>
          <w:rFonts w:ascii="Times New Roman" w:hAnsi="Times New Roman"/>
          <w:sz w:val="24"/>
        </w:rPr>
        <w:t xml:space="preserve">ation they add to the graphic. Have students </w:t>
      </w:r>
      <w:r w:rsidRPr="007E63A2">
        <w:rPr>
          <w:rFonts w:ascii="Times New Roman" w:hAnsi="Times New Roman"/>
          <w:b/>
          <w:sz w:val="24"/>
        </w:rPr>
        <w:t>practice</w:t>
      </w:r>
      <w:r>
        <w:rPr>
          <w:rFonts w:ascii="Times New Roman" w:hAnsi="Times New Roman"/>
          <w:sz w:val="24"/>
        </w:rPr>
        <w:t>. Ask them</w:t>
      </w:r>
      <w:r w:rsidRPr="007E63A2">
        <w:rPr>
          <w:rFonts w:ascii="Times New Roman" w:hAnsi="Times New Roman"/>
          <w:sz w:val="24"/>
        </w:rPr>
        <w:t xml:space="preserve"> to continue working with partners until they have exhausted the facts they would like to include. Then invite them to discus</w:t>
      </w:r>
      <w:r>
        <w:rPr>
          <w:rFonts w:ascii="Times New Roman" w:hAnsi="Times New Roman"/>
          <w:sz w:val="24"/>
        </w:rPr>
        <w:t>s the information they have com</w:t>
      </w:r>
      <w:r w:rsidRPr="007E63A2">
        <w:rPr>
          <w:rFonts w:ascii="Times New Roman" w:hAnsi="Times New Roman"/>
          <w:sz w:val="24"/>
        </w:rPr>
        <w:t xml:space="preserve">piled and come to an agreement on their position about the topic. Invite the partners to share their positions with the class and then engage in class discussion until consensus is reached. Record the </w:t>
      </w:r>
      <w:r>
        <w:rPr>
          <w:rFonts w:ascii="Times New Roman" w:hAnsi="Times New Roman"/>
          <w:sz w:val="24"/>
        </w:rPr>
        <w:t>Language Arts learners’</w:t>
      </w:r>
      <w:r w:rsidRPr="007E63A2">
        <w:rPr>
          <w:rFonts w:ascii="Times New Roman" w:hAnsi="Times New Roman"/>
          <w:sz w:val="24"/>
        </w:rPr>
        <w:t xml:space="preserve"> perspective</w:t>
      </w:r>
      <w:r>
        <w:rPr>
          <w:rFonts w:ascii="Times New Roman" w:hAnsi="Times New Roman"/>
          <w:sz w:val="24"/>
        </w:rPr>
        <w:t>s</w:t>
      </w:r>
      <w:r w:rsidRPr="007E63A2">
        <w:rPr>
          <w:rFonts w:ascii="Times New Roman" w:hAnsi="Times New Roman"/>
          <w:sz w:val="24"/>
        </w:rPr>
        <w:t xml:space="preserve"> on the graphic organizer. Finally, ask students to provide a rationale and record that on the graphic organizer. Invite students to </w:t>
      </w:r>
      <w:r w:rsidRPr="007E63A2">
        <w:rPr>
          <w:rFonts w:ascii="Times New Roman" w:hAnsi="Times New Roman"/>
          <w:b/>
          <w:sz w:val="24"/>
        </w:rPr>
        <w:t>reflect</w:t>
      </w:r>
      <w:r w:rsidRPr="007E63A2">
        <w:rPr>
          <w:rFonts w:ascii="Times New Roman" w:hAnsi="Times New Roman"/>
          <w:sz w:val="24"/>
        </w:rPr>
        <w:t xml:space="preserve"> on evaluating and how to use the Discussion Web in other content areas.</w:t>
      </w:r>
    </w:p>
    <w:p w:rsidR="00F37257" w:rsidRPr="00D94693" w:rsidRDefault="00F37257" w:rsidP="00F37257"/>
    <w:p w:rsidR="00F37257" w:rsidRPr="00237331"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Pr>
          <w:rFonts w:ascii="Times New Roman" w:hAnsi="Times New Roman"/>
          <w:sz w:val="24"/>
        </w:rPr>
        <w:t>Evaluative questioning (Ciardiello, 199</w:t>
      </w:r>
      <w:r w:rsidRPr="00237331">
        <w:rPr>
          <w:rFonts w:ascii="Times New Roman" w:hAnsi="Times New Roman"/>
          <w:sz w:val="24"/>
        </w:rPr>
        <w:t>) provides a format for us to express ideas and to defend, judge, or justify our thinking. When using this approach, students work in small groups, read text, and generate and respond to evaluative questions. We can use Evaluative Questioning after reading, but we can also use it before and during the reading of narrative and informational text.</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3810000" cy="3063240"/>
            <wp:effectExtent l="0" t="0" r="0" b="0"/>
            <wp:docPr id="10" name="Picture 10" descr="e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va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306324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492ADD" w:rsidRDefault="00F37257" w:rsidP="00F37257">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w:t>
      </w:r>
      <w:r>
        <w:rPr>
          <w:rFonts w:ascii="Times New Roman" w:hAnsi="Times New Roman"/>
          <w:b/>
          <w:sz w:val="24"/>
          <w:szCs w:val="24"/>
        </w:rPr>
        <w:t xml:space="preserve"> </w:t>
      </w:r>
      <w:r w:rsidRPr="00000424">
        <w:rPr>
          <w:rFonts w:ascii="Times New Roman" w:hAnsi="Times New Roman"/>
          <w:b/>
          <w:sz w:val="24"/>
        </w:rPr>
        <w:t>Explain</w:t>
      </w:r>
      <w:r>
        <w:rPr>
          <w:rFonts w:ascii="Times New Roman" w:hAnsi="Times New Roman"/>
          <w:sz w:val="24"/>
        </w:rPr>
        <w:t xml:space="preserve"> </w:t>
      </w:r>
      <w:r w:rsidRPr="00237331">
        <w:rPr>
          <w:rFonts w:ascii="Times New Roman" w:hAnsi="Times New Roman"/>
          <w:sz w:val="24"/>
        </w:rPr>
        <w:t xml:space="preserve">evaluating </w:t>
      </w:r>
      <w:r>
        <w:rPr>
          <w:rFonts w:ascii="Times New Roman" w:hAnsi="Times New Roman"/>
          <w:sz w:val="24"/>
        </w:rPr>
        <w:t xml:space="preserve">to Language Arts students </w:t>
      </w:r>
      <w:r w:rsidRPr="00237331">
        <w:rPr>
          <w:rFonts w:ascii="Times New Roman" w:hAnsi="Times New Roman"/>
          <w:sz w:val="24"/>
        </w:rPr>
        <w:t>as a reading comprehension strategy that involves making judgments while reading. Then explain that Evaluative Questioning involves developing ideas and defendi</w:t>
      </w:r>
      <w:r>
        <w:rPr>
          <w:rFonts w:ascii="Times New Roman" w:hAnsi="Times New Roman"/>
          <w:sz w:val="24"/>
        </w:rPr>
        <w:t xml:space="preserve">ng or justifying our thinking. </w:t>
      </w:r>
      <w:r w:rsidRPr="00237331">
        <w:rPr>
          <w:rFonts w:ascii="Times New Roman" w:hAnsi="Times New Roman"/>
          <w:sz w:val="24"/>
        </w:rPr>
        <w:t xml:space="preserve">Begin </w:t>
      </w:r>
      <w:r>
        <w:rPr>
          <w:rFonts w:ascii="Times New Roman" w:hAnsi="Times New Roman"/>
          <w:sz w:val="24"/>
        </w:rPr>
        <w:t xml:space="preserve">to </w:t>
      </w:r>
      <w:r w:rsidRPr="00000424">
        <w:rPr>
          <w:rFonts w:ascii="Times New Roman" w:hAnsi="Times New Roman"/>
          <w:b/>
          <w:sz w:val="24"/>
        </w:rPr>
        <w:t>demonstrate</w:t>
      </w:r>
      <w:r w:rsidRPr="00237331">
        <w:rPr>
          <w:rFonts w:ascii="Times New Roman" w:hAnsi="Times New Roman"/>
          <w:sz w:val="24"/>
        </w:rPr>
        <w:t xml:space="preserve"> by </w:t>
      </w:r>
      <w:r>
        <w:rPr>
          <w:rFonts w:ascii="Times New Roman" w:hAnsi="Times New Roman"/>
          <w:sz w:val="24"/>
        </w:rPr>
        <w:t>reading</w:t>
      </w:r>
      <w:r w:rsidRPr="00237331">
        <w:rPr>
          <w:rFonts w:ascii="Times New Roman" w:hAnsi="Times New Roman"/>
          <w:sz w:val="24"/>
        </w:rPr>
        <w:t xml:space="preserve"> a short </w:t>
      </w:r>
      <w:r>
        <w:rPr>
          <w:rFonts w:ascii="Times New Roman" w:hAnsi="Times New Roman"/>
          <w:sz w:val="24"/>
        </w:rPr>
        <w:t>text, and creating</w:t>
      </w:r>
      <w:r w:rsidRPr="00237331">
        <w:rPr>
          <w:rFonts w:ascii="Times New Roman" w:hAnsi="Times New Roman"/>
          <w:sz w:val="24"/>
        </w:rPr>
        <w:t xml:space="preserve"> an evaluative question. </w:t>
      </w:r>
      <w:r>
        <w:rPr>
          <w:rFonts w:ascii="Times New Roman" w:hAnsi="Times New Roman"/>
          <w:sz w:val="24"/>
        </w:rPr>
        <w:t>C</w:t>
      </w:r>
      <w:r w:rsidRPr="00237331">
        <w:rPr>
          <w:rFonts w:ascii="Times New Roman" w:hAnsi="Times New Roman"/>
          <w:sz w:val="24"/>
        </w:rPr>
        <w:t>ontinue the demonstration by responding to the question you raised.</w:t>
      </w:r>
      <w:r>
        <w:rPr>
          <w:rFonts w:ascii="Times New Roman" w:hAnsi="Times New Roman"/>
          <w:sz w:val="24"/>
        </w:rPr>
        <w:t xml:space="preserve"> Defend your response.</w:t>
      </w:r>
      <w:r w:rsidRPr="00237331">
        <w:rPr>
          <w:rFonts w:ascii="Times New Roman" w:hAnsi="Times New Roman"/>
          <w:sz w:val="24"/>
        </w:rPr>
        <w:t xml:space="preserve"> Discuss Evaluative </w:t>
      </w:r>
      <w:r>
        <w:rPr>
          <w:rFonts w:ascii="Times New Roman" w:hAnsi="Times New Roman"/>
          <w:sz w:val="24"/>
        </w:rPr>
        <w:t xml:space="preserve">Questioning with the students. </w:t>
      </w:r>
      <w:r w:rsidRPr="00000424">
        <w:rPr>
          <w:rFonts w:ascii="Times New Roman" w:hAnsi="Times New Roman"/>
          <w:b/>
          <w:sz w:val="24"/>
        </w:rPr>
        <w:t>Guide</w:t>
      </w:r>
      <w:r>
        <w:rPr>
          <w:rFonts w:ascii="Times New Roman" w:hAnsi="Times New Roman"/>
          <w:sz w:val="24"/>
        </w:rPr>
        <w:t xml:space="preserve"> students through the process.</w:t>
      </w:r>
      <w:r w:rsidRPr="00237331">
        <w:rPr>
          <w:rFonts w:ascii="Times New Roman" w:hAnsi="Times New Roman"/>
          <w:sz w:val="24"/>
        </w:rPr>
        <w:t xml:space="preserve"> Introduce a short text and read it aloud. Before reading, remind the students that they will be generating evaluative questions. After reading, guide students to work in pairs to generate and r</w:t>
      </w:r>
      <w:r>
        <w:rPr>
          <w:rFonts w:ascii="Times New Roman" w:hAnsi="Times New Roman"/>
          <w:sz w:val="24"/>
        </w:rPr>
        <w:t xml:space="preserve">espond to evaluative questions. </w:t>
      </w:r>
      <w:r w:rsidRPr="00237331">
        <w:rPr>
          <w:rFonts w:ascii="Times New Roman" w:hAnsi="Times New Roman"/>
          <w:sz w:val="24"/>
        </w:rPr>
        <w:t>Encourage students to generate and respond to at least two evaluative questio</w:t>
      </w:r>
      <w:r>
        <w:rPr>
          <w:rFonts w:ascii="Times New Roman" w:hAnsi="Times New Roman"/>
          <w:sz w:val="24"/>
        </w:rPr>
        <w:t xml:space="preserve">ns. </w:t>
      </w:r>
      <w:r w:rsidRPr="00237331">
        <w:rPr>
          <w:rFonts w:ascii="Times New Roman" w:hAnsi="Times New Roman"/>
          <w:sz w:val="24"/>
        </w:rPr>
        <w:t xml:space="preserve">Invite students to </w:t>
      </w:r>
      <w:r w:rsidRPr="00000424">
        <w:rPr>
          <w:rFonts w:ascii="Times New Roman" w:hAnsi="Times New Roman"/>
          <w:b/>
          <w:sz w:val="24"/>
        </w:rPr>
        <w:t>practice</w:t>
      </w:r>
      <w:r w:rsidRPr="00237331">
        <w:rPr>
          <w:rFonts w:ascii="Times New Roman" w:hAnsi="Times New Roman"/>
          <w:sz w:val="24"/>
        </w:rPr>
        <w:t xml:space="preserve"> by reading a short text on their own and generating two evaluative questions. Then ask them to share their questions with their partners, who will respond to them. Reverse the process, so that both students have opportunities to generate and respond to evaluative questions. Discuss Evaluative </w:t>
      </w:r>
      <w:r>
        <w:rPr>
          <w:rFonts w:ascii="Times New Roman" w:hAnsi="Times New Roman"/>
          <w:sz w:val="24"/>
        </w:rPr>
        <w:t xml:space="preserve">Questioning with the students. </w:t>
      </w:r>
      <w:r w:rsidRPr="00237331">
        <w:rPr>
          <w:rFonts w:ascii="Times New Roman" w:hAnsi="Times New Roman"/>
          <w:sz w:val="24"/>
        </w:rPr>
        <w:t xml:space="preserve">Encourage students to </w:t>
      </w:r>
      <w:r w:rsidRPr="00237331">
        <w:rPr>
          <w:rFonts w:ascii="Times New Roman" w:hAnsi="Times New Roman"/>
          <w:b/>
          <w:sz w:val="24"/>
        </w:rPr>
        <w:t>reflect</w:t>
      </w:r>
      <w:r w:rsidRPr="00237331">
        <w:rPr>
          <w:rFonts w:ascii="Times New Roman" w:hAnsi="Times New Roman"/>
          <w:sz w:val="24"/>
        </w:rPr>
        <w:t xml:space="preserve"> on how Evaluative Questioning helps us to understand text. Then ask students how they might use Evaluative Questioning in other </w:t>
      </w:r>
      <w:r>
        <w:rPr>
          <w:rFonts w:ascii="Times New Roman" w:hAnsi="Times New Roman"/>
          <w:sz w:val="24"/>
        </w:rPr>
        <w:t>situations or school subjects</w:t>
      </w:r>
      <w:r w:rsidRPr="00237331">
        <w:rPr>
          <w:rFonts w:ascii="Times New Roman" w:hAnsi="Times New Roman"/>
          <w:sz w:val="24"/>
        </w:rPr>
        <w:t>.</w:t>
      </w:r>
    </w:p>
    <w:p w:rsidR="00F37257" w:rsidRPr="00373F33"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sidRPr="00AF1ECF">
        <w:rPr>
          <w:rFonts w:ascii="Times New Roman" w:hAnsi="Times New Roman"/>
          <w:sz w:val="24"/>
        </w:rPr>
        <w:t>"I Wonder . . .” Statements (Harvey &amp; Goudvis, 2000) are designed to encourage students to generate questions and to provide a model for active thinking during the reading process. These statements can be used with either narrative or informational text, befor</w:t>
      </w:r>
      <w:r>
        <w:rPr>
          <w:rFonts w:ascii="Times New Roman" w:hAnsi="Times New Roman"/>
          <w:sz w:val="24"/>
        </w:rPr>
        <w:t>e, during, and after reading. “</w:t>
      </w:r>
      <w:r w:rsidRPr="00AF1ECF">
        <w:rPr>
          <w:rFonts w:ascii="Times New Roman" w:hAnsi="Times New Roman"/>
          <w:sz w:val="24"/>
        </w:rPr>
        <w:t xml:space="preserve">I </w:t>
      </w:r>
      <w:proofErr w:type="gramStart"/>
      <w:r w:rsidRPr="00AF1ECF">
        <w:rPr>
          <w:rFonts w:ascii="Times New Roman" w:hAnsi="Times New Roman"/>
          <w:sz w:val="24"/>
        </w:rPr>
        <w:t>Wonder</w:t>
      </w:r>
      <w:proofErr w:type="gramEnd"/>
      <w:r w:rsidRPr="00AF1ECF">
        <w:rPr>
          <w:rFonts w:ascii="Times New Roman" w:hAnsi="Times New Roman"/>
          <w:sz w:val="24"/>
        </w:rPr>
        <w:t xml:space="preserve"> . . .” Statements can be shared orally, through sketching, or in wr</w:t>
      </w:r>
      <w:r>
        <w:rPr>
          <w:rFonts w:ascii="Times New Roman" w:hAnsi="Times New Roman"/>
          <w:sz w:val="24"/>
        </w:rPr>
        <w:t>iting. This strategy employs “</w:t>
      </w:r>
      <w:r w:rsidRPr="00AF1ECF">
        <w:rPr>
          <w:rFonts w:ascii="Times New Roman" w:hAnsi="Times New Roman"/>
          <w:sz w:val="24"/>
        </w:rPr>
        <w:t>I Wonder . . .” Bookmarks that are created during reading.</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2080260" cy="2202180"/>
            <wp:effectExtent l="0" t="0" r="0" b="0"/>
            <wp:docPr id="12" name="Picture 12" descr="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uzz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0260" cy="220218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D32764" w:rsidRDefault="00F37257" w:rsidP="00F37257">
      <w:pPr>
        <w:jc w:val="both"/>
        <w:rPr>
          <w:rFonts w:ascii="Times New Roman" w:hAnsi="Times New Roman"/>
          <w:sz w:val="24"/>
          <w:szCs w:val="24"/>
        </w:rPr>
      </w:pPr>
      <w:r>
        <w:rPr>
          <w:rFonts w:ascii="Times New Roman" w:hAnsi="Times New Roman"/>
          <w:b/>
          <w:sz w:val="24"/>
          <w:szCs w:val="24"/>
        </w:rPr>
        <w:t xml:space="preserve">Instructional Connection: </w:t>
      </w:r>
      <w:r w:rsidRPr="00F67695">
        <w:rPr>
          <w:rFonts w:ascii="Times New Roman" w:hAnsi="Times New Roman"/>
          <w:b/>
          <w:sz w:val="24"/>
          <w:szCs w:val="24"/>
        </w:rPr>
        <w:t>Explain</w:t>
      </w:r>
      <w:r w:rsidRPr="00AF1ECF">
        <w:rPr>
          <w:rFonts w:ascii="Times New Roman" w:hAnsi="Times New Roman"/>
          <w:sz w:val="24"/>
          <w:szCs w:val="24"/>
        </w:rPr>
        <w:t xml:space="preserve"> self-questioning </w:t>
      </w:r>
      <w:r>
        <w:rPr>
          <w:rFonts w:ascii="Times New Roman" w:hAnsi="Times New Roman"/>
          <w:sz w:val="24"/>
          <w:szCs w:val="24"/>
        </w:rPr>
        <w:t xml:space="preserve">to Language Arts students </w:t>
      </w:r>
      <w:r w:rsidRPr="00AF1ECF">
        <w:rPr>
          <w:rFonts w:ascii="Times New Roman" w:hAnsi="Times New Roman"/>
          <w:sz w:val="24"/>
          <w:szCs w:val="24"/>
        </w:rPr>
        <w:t>as a reading comprehension strategy in which we generate questions to guide thinking.</w:t>
      </w:r>
      <w:r>
        <w:rPr>
          <w:rFonts w:ascii="Times New Roman" w:hAnsi="Times New Roman"/>
          <w:sz w:val="24"/>
          <w:szCs w:val="24"/>
        </w:rPr>
        <w:t xml:space="preserve"> Then explain that we can use “</w:t>
      </w:r>
      <w:r w:rsidRPr="00AF1ECF">
        <w:rPr>
          <w:rFonts w:ascii="Times New Roman" w:hAnsi="Times New Roman"/>
          <w:sz w:val="24"/>
          <w:szCs w:val="24"/>
        </w:rPr>
        <w:t>I Wonder . . .” Statements to help us engage in active thinking and gen</w:t>
      </w:r>
      <w:r>
        <w:rPr>
          <w:rFonts w:ascii="Times New Roman" w:hAnsi="Times New Roman"/>
          <w:sz w:val="24"/>
          <w:szCs w:val="24"/>
        </w:rPr>
        <w:t xml:space="preserve">erate questions while reading. To </w:t>
      </w:r>
      <w:r w:rsidRPr="00F67695">
        <w:rPr>
          <w:rFonts w:ascii="Times New Roman" w:hAnsi="Times New Roman"/>
          <w:b/>
          <w:sz w:val="24"/>
          <w:szCs w:val="24"/>
        </w:rPr>
        <w:t>demonstrate</w:t>
      </w:r>
      <w:r>
        <w:rPr>
          <w:rFonts w:ascii="Times New Roman" w:hAnsi="Times New Roman"/>
          <w:sz w:val="24"/>
          <w:szCs w:val="24"/>
        </w:rPr>
        <w:t xml:space="preserve"> the strategy, t</w:t>
      </w:r>
      <w:r w:rsidRPr="00AF1ECF">
        <w:rPr>
          <w:rFonts w:ascii="Times New Roman" w:hAnsi="Times New Roman"/>
          <w:sz w:val="24"/>
          <w:szCs w:val="24"/>
        </w:rPr>
        <w:t xml:space="preserve">hink aloud about the text and the prior knowledge you have about the topic. </w:t>
      </w:r>
      <w:r>
        <w:rPr>
          <w:rFonts w:ascii="Times New Roman" w:hAnsi="Times New Roman"/>
          <w:sz w:val="24"/>
          <w:szCs w:val="24"/>
        </w:rPr>
        <w:t>Introduce the text and create “</w:t>
      </w:r>
      <w:r w:rsidRPr="00AF1ECF">
        <w:rPr>
          <w:rFonts w:ascii="Times New Roman" w:hAnsi="Times New Roman"/>
          <w:sz w:val="24"/>
          <w:szCs w:val="24"/>
        </w:rPr>
        <w:t>I Wonder . . .” Statements about the title, both orally and in writing. Read a segment of the text aloud and t</w:t>
      </w:r>
      <w:r>
        <w:rPr>
          <w:rFonts w:ascii="Times New Roman" w:hAnsi="Times New Roman"/>
          <w:sz w:val="24"/>
          <w:szCs w:val="24"/>
        </w:rPr>
        <w:t>hink aloud about whether your “</w:t>
      </w:r>
      <w:r w:rsidRPr="00AF1ECF">
        <w:rPr>
          <w:rFonts w:ascii="Times New Roman" w:hAnsi="Times New Roman"/>
          <w:sz w:val="24"/>
          <w:szCs w:val="24"/>
        </w:rPr>
        <w:t>I Wonder . . .” Statements w</w:t>
      </w:r>
      <w:r>
        <w:rPr>
          <w:rFonts w:ascii="Times New Roman" w:hAnsi="Times New Roman"/>
          <w:sz w:val="24"/>
          <w:szCs w:val="24"/>
        </w:rPr>
        <w:t xml:space="preserve">ere confirmed or disconfirmed. </w:t>
      </w:r>
      <w:r w:rsidRPr="00F67695">
        <w:rPr>
          <w:rFonts w:ascii="Times New Roman" w:hAnsi="Times New Roman"/>
          <w:b/>
          <w:sz w:val="24"/>
          <w:szCs w:val="24"/>
        </w:rPr>
        <w:t>Guide</w:t>
      </w:r>
      <w:r>
        <w:rPr>
          <w:rFonts w:ascii="Times New Roman" w:hAnsi="Times New Roman"/>
          <w:sz w:val="24"/>
          <w:szCs w:val="24"/>
        </w:rPr>
        <w:t xml:space="preserve"> the </w:t>
      </w:r>
      <w:r w:rsidRPr="00AF1ECF">
        <w:rPr>
          <w:rFonts w:ascii="Times New Roman" w:hAnsi="Times New Roman"/>
          <w:sz w:val="24"/>
          <w:szCs w:val="24"/>
        </w:rPr>
        <w:t>students to</w:t>
      </w:r>
      <w:r>
        <w:rPr>
          <w:rFonts w:ascii="Times New Roman" w:hAnsi="Times New Roman"/>
          <w:sz w:val="24"/>
          <w:szCs w:val="24"/>
        </w:rPr>
        <w:t xml:space="preserve"> work with partners to create “</w:t>
      </w:r>
      <w:r w:rsidRPr="00AF1ECF">
        <w:rPr>
          <w:rFonts w:ascii="Times New Roman" w:hAnsi="Times New Roman"/>
          <w:sz w:val="24"/>
          <w:szCs w:val="24"/>
        </w:rPr>
        <w:t>I Wonder . . .” Statements. Ask selected</w:t>
      </w:r>
      <w:r>
        <w:rPr>
          <w:rFonts w:ascii="Times New Roman" w:hAnsi="Times New Roman"/>
          <w:sz w:val="24"/>
          <w:szCs w:val="24"/>
        </w:rPr>
        <w:t xml:space="preserve"> students to share their “</w:t>
      </w:r>
      <w:r w:rsidRPr="00AF1ECF">
        <w:rPr>
          <w:rFonts w:ascii="Times New Roman" w:hAnsi="Times New Roman"/>
          <w:sz w:val="24"/>
          <w:szCs w:val="24"/>
        </w:rPr>
        <w:t xml:space="preserve">wonders.” Ask </w:t>
      </w:r>
      <w:r>
        <w:rPr>
          <w:rFonts w:ascii="Times New Roman" w:hAnsi="Times New Roman"/>
          <w:sz w:val="24"/>
          <w:szCs w:val="24"/>
        </w:rPr>
        <w:t xml:space="preserve">Language Arts learners </w:t>
      </w:r>
      <w:r w:rsidRPr="00AF1ECF">
        <w:rPr>
          <w:rFonts w:ascii="Times New Roman" w:hAnsi="Times New Roman"/>
          <w:sz w:val="24"/>
          <w:szCs w:val="24"/>
        </w:rPr>
        <w:t>to listen to determine whether their statements are confirmed or disconfirmed as you</w:t>
      </w:r>
      <w:r>
        <w:rPr>
          <w:rFonts w:ascii="Times New Roman" w:hAnsi="Times New Roman"/>
          <w:sz w:val="24"/>
          <w:szCs w:val="24"/>
        </w:rPr>
        <w:t xml:space="preserve"> read another segment of text, and then d</w:t>
      </w:r>
      <w:r w:rsidRPr="00AF1ECF">
        <w:rPr>
          <w:rFonts w:ascii="Times New Roman" w:hAnsi="Times New Roman"/>
          <w:sz w:val="24"/>
          <w:szCs w:val="24"/>
        </w:rPr>
        <w:t xml:space="preserve">iscuss </w:t>
      </w:r>
      <w:r>
        <w:rPr>
          <w:rFonts w:ascii="Times New Roman" w:hAnsi="Times New Roman"/>
          <w:sz w:val="24"/>
          <w:szCs w:val="24"/>
        </w:rPr>
        <w:t xml:space="preserve">results. Have students </w:t>
      </w:r>
      <w:r w:rsidRPr="00F67695">
        <w:rPr>
          <w:rFonts w:ascii="Times New Roman" w:hAnsi="Times New Roman"/>
          <w:b/>
          <w:sz w:val="24"/>
          <w:szCs w:val="24"/>
        </w:rPr>
        <w:t>practice</w:t>
      </w:r>
      <w:r w:rsidRPr="00AF1ECF">
        <w:rPr>
          <w:rFonts w:ascii="Times New Roman" w:hAnsi="Times New Roman"/>
          <w:sz w:val="24"/>
          <w:szCs w:val="24"/>
        </w:rPr>
        <w:t xml:space="preserve"> on their own to create </w:t>
      </w:r>
      <w:proofErr w:type="gramStart"/>
      <w:r w:rsidRPr="00AF1ECF">
        <w:rPr>
          <w:rFonts w:ascii="Times New Roman" w:hAnsi="Times New Roman"/>
          <w:sz w:val="24"/>
          <w:szCs w:val="24"/>
        </w:rPr>
        <w:t>“ I</w:t>
      </w:r>
      <w:proofErr w:type="gramEnd"/>
      <w:r w:rsidRPr="00AF1ECF">
        <w:rPr>
          <w:rFonts w:ascii="Times New Roman" w:hAnsi="Times New Roman"/>
          <w:sz w:val="24"/>
          <w:szCs w:val="24"/>
        </w:rPr>
        <w:t xml:space="preserve"> Wonder . . .” Statements in writing. Briefly discuss the students’ wonders and then read another segment of text. Encourage the students to listen to determine whether their statements are confirmed or disconfirmed. Discuss this when you have finished reading the segment. Continue this process until you h</w:t>
      </w:r>
      <w:r>
        <w:rPr>
          <w:rFonts w:ascii="Times New Roman" w:hAnsi="Times New Roman"/>
          <w:sz w:val="24"/>
          <w:szCs w:val="24"/>
        </w:rPr>
        <w:t xml:space="preserve">ave finished reading the text. </w:t>
      </w:r>
      <w:r w:rsidRPr="00AF1ECF">
        <w:rPr>
          <w:rFonts w:ascii="Times New Roman" w:hAnsi="Times New Roman"/>
          <w:sz w:val="24"/>
          <w:szCs w:val="24"/>
        </w:rPr>
        <w:t xml:space="preserve">Encourage students to </w:t>
      </w:r>
      <w:r w:rsidRPr="00F67695">
        <w:rPr>
          <w:rFonts w:ascii="Times New Roman" w:hAnsi="Times New Roman"/>
          <w:b/>
          <w:sz w:val="24"/>
          <w:szCs w:val="24"/>
        </w:rPr>
        <w:t>reflect</w:t>
      </w:r>
      <w:r w:rsidRPr="00AF1ECF">
        <w:rPr>
          <w:rFonts w:ascii="Times New Roman" w:hAnsi="Times New Roman"/>
          <w:sz w:val="24"/>
          <w:szCs w:val="24"/>
        </w:rPr>
        <w:t xml:space="preserve"> on</w:t>
      </w:r>
      <w:r>
        <w:rPr>
          <w:rFonts w:ascii="Times New Roman" w:hAnsi="Times New Roman"/>
          <w:sz w:val="24"/>
          <w:szCs w:val="24"/>
        </w:rPr>
        <w:t xml:space="preserve"> what they have learned about “</w:t>
      </w:r>
      <w:r w:rsidRPr="00AF1ECF">
        <w:rPr>
          <w:rFonts w:ascii="Times New Roman" w:hAnsi="Times New Roman"/>
          <w:sz w:val="24"/>
          <w:szCs w:val="24"/>
        </w:rPr>
        <w:t>I Wonder . . .” Statements and how they help us to engage in self-questioning while reading.</w:t>
      </w:r>
    </w:p>
    <w:p w:rsidR="00F37257" w:rsidRPr="00D84170"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sidRPr="00DE2D3C">
        <w:rPr>
          <w:rFonts w:ascii="Times New Roman" w:hAnsi="Times New Roman"/>
          <w:sz w:val="24"/>
        </w:rPr>
        <w:t>The KWL is a teaching idea that supports multiple reading comprehension strategies, including self- questioning, monitoring, and summarizing</w:t>
      </w:r>
      <w:r>
        <w:rPr>
          <w:rFonts w:ascii="Times New Roman" w:hAnsi="Times New Roman"/>
          <w:sz w:val="24"/>
        </w:rPr>
        <w:t xml:space="preserve">. </w:t>
      </w:r>
      <w:r w:rsidRPr="00DE2D3C">
        <w:rPr>
          <w:rFonts w:ascii="Times New Roman" w:hAnsi="Times New Roman"/>
          <w:sz w:val="24"/>
        </w:rPr>
        <w:t xml:space="preserve">In the traditional form of KWL, developed by Donna Ogle in </w:t>
      </w:r>
      <w:r>
        <w:rPr>
          <w:rFonts w:ascii="Times New Roman" w:hAnsi="Times New Roman"/>
          <w:sz w:val="24"/>
        </w:rPr>
        <w:t>1986, readers ask themselves, “What do I know?”, “What do I want to know?”, and “</w:t>
      </w:r>
      <w:r w:rsidRPr="00DE2D3C">
        <w:rPr>
          <w:rFonts w:ascii="Times New Roman" w:hAnsi="Times New Roman"/>
          <w:sz w:val="24"/>
        </w:rPr>
        <w:t>What have I learned?” In 1995, Sippola suggested that we add a fourth column to the KWL to create the KWLS. The fourth colu</w:t>
      </w:r>
      <w:r>
        <w:rPr>
          <w:rFonts w:ascii="Times New Roman" w:hAnsi="Times New Roman"/>
          <w:sz w:val="24"/>
        </w:rPr>
        <w:t>mn accommodates the question, “</w:t>
      </w:r>
      <w:r w:rsidRPr="00DE2D3C">
        <w:rPr>
          <w:rFonts w:ascii="Times New Roman" w:hAnsi="Times New Roman"/>
          <w:sz w:val="24"/>
        </w:rPr>
        <w:t xml:space="preserve">What do I still want to know?” The final column of the KWLS encourages students to examine whether they have found answers to all of the questions they raised in response to “What do I need to know?” If students have not found responses to all of the questions, they move the unanswered questions to the fourth column and </w:t>
      </w:r>
      <w:r>
        <w:rPr>
          <w:rFonts w:ascii="Times New Roman" w:hAnsi="Times New Roman"/>
          <w:sz w:val="24"/>
        </w:rPr>
        <w:t xml:space="preserve">continue to </w:t>
      </w:r>
      <w:r w:rsidRPr="00DE2D3C">
        <w:rPr>
          <w:rFonts w:ascii="Times New Roman" w:hAnsi="Times New Roman"/>
          <w:sz w:val="24"/>
        </w:rPr>
        <w:t xml:space="preserve">research. </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F37257" w:rsidP="00F37257">
      <w:pPr>
        <w:jc w:val="center"/>
        <w:rPr>
          <w:rFonts w:ascii="Times New Roman" w:hAnsi="Times New Roman"/>
          <w:b/>
          <w:sz w:val="24"/>
          <w:szCs w:val="24"/>
        </w:rPr>
      </w:pPr>
    </w:p>
    <w:p w:rsidR="00F37257" w:rsidRPr="00187B04" w:rsidRDefault="00F37257" w:rsidP="00F37257">
      <w:pPr>
        <w:rPr>
          <w:rFonts w:ascii="Times New Roman" w:hAnsi="Times New Roman"/>
          <w:b/>
          <w:sz w:val="24"/>
          <w:szCs w:val="24"/>
        </w:rPr>
      </w:pPr>
    </w:p>
    <w:p w:rsidR="00F37257" w:rsidRPr="002D3E26" w:rsidRDefault="00F37257" w:rsidP="00F37257">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w:t>
      </w:r>
      <w:r>
        <w:rPr>
          <w:rFonts w:ascii="Times New Roman" w:hAnsi="Times New Roman"/>
          <w:b/>
          <w:sz w:val="24"/>
          <w:szCs w:val="24"/>
        </w:rPr>
        <w:t xml:space="preserve"> </w:t>
      </w:r>
      <w:r w:rsidRPr="0090567D">
        <w:rPr>
          <w:rFonts w:ascii="Times New Roman" w:hAnsi="Times New Roman"/>
          <w:b/>
          <w:sz w:val="24"/>
        </w:rPr>
        <w:t>Explain</w:t>
      </w:r>
      <w:r w:rsidRPr="009E343C">
        <w:rPr>
          <w:rFonts w:ascii="Times New Roman" w:hAnsi="Times New Roman"/>
          <w:sz w:val="24"/>
        </w:rPr>
        <w:t xml:space="preserve"> </w:t>
      </w:r>
      <w:r>
        <w:rPr>
          <w:rFonts w:ascii="Times New Roman" w:hAnsi="Times New Roman"/>
          <w:sz w:val="24"/>
        </w:rPr>
        <w:t xml:space="preserve">the reading strategy to Language Arts learners. </w:t>
      </w:r>
      <w:r w:rsidRPr="009E343C">
        <w:rPr>
          <w:rFonts w:ascii="Times New Roman" w:hAnsi="Times New Roman"/>
          <w:sz w:val="24"/>
        </w:rPr>
        <w:t xml:space="preserve">Focus on the four steps involved in the KWLS: What I Know, What I Want to Know, and What I Learned, </w:t>
      </w:r>
      <w:r>
        <w:rPr>
          <w:rFonts w:ascii="Times New Roman" w:hAnsi="Times New Roman"/>
          <w:sz w:val="24"/>
        </w:rPr>
        <w:t xml:space="preserve">and What I Still Want to Know. </w:t>
      </w:r>
      <w:r w:rsidRPr="009E343C">
        <w:rPr>
          <w:rFonts w:ascii="Times New Roman" w:hAnsi="Times New Roman"/>
          <w:sz w:val="24"/>
        </w:rPr>
        <w:t xml:space="preserve">Begin </w:t>
      </w:r>
      <w:r>
        <w:rPr>
          <w:rFonts w:ascii="Times New Roman" w:hAnsi="Times New Roman"/>
          <w:sz w:val="24"/>
        </w:rPr>
        <w:t xml:space="preserve">to </w:t>
      </w:r>
      <w:r w:rsidRPr="009E343C">
        <w:rPr>
          <w:rFonts w:ascii="Times New Roman" w:hAnsi="Times New Roman"/>
          <w:b/>
          <w:sz w:val="24"/>
        </w:rPr>
        <w:t>demonstrate</w:t>
      </w:r>
      <w:r>
        <w:rPr>
          <w:rFonts w:ascii="Times New Roman" w:hAnsi="Times New Roman"/>
          <w:sz w:val="24"/>
        </w:rPr>
        <w:t xml:space="preserve"> </w:t>
      </w:r>
      <w:r w:rsidRPr="009E343C">
        <w:rPr>
          <w:rFonts w:ascii="Times New Roman" w:hAnsi="Times New Roman"/>
          <w:sz w:val="24"/>
        </w:rPr>
        <w:t>by introducing the topic and a short text. Share the KWLS gr</w:t>
      </w:r>
      <w:r>
        <w:rPr>
          <w:rFonts w:ascii="Times New Roman" w:hAnsi="Times New Roman"/>
          <w:sz w:val="24"/>
        </w:rPr>
        <w:t>aphic organizer with students and t</w:t>
      </w:r>
      <w:r w:rsidRPr="009E343C">
        <w:rPr>
          <w:rFonts w:ascii="Times New Roman" w:hAnsi="Times New Roman"/>
          <w:sz w:val="24"/>
        </w:rPr>
        <w:t>hink aloud as you brainstorm what you know in the K column. Then move to the W column and list what you want to know. Discuss what you wrote</w:t>
      </w:r>
      <w:r>
        <w:rPr>
          <w:rFonts w:ascii="Times New Roman" w:hAnsi="Times New Roman"/>
          <w:sz w:val="24"/>
        </w:rPr>
        <w:t xml:space="preserve"> --</w:t>
      </w:r>
      <w:r w:rsidRPr="009E343C">
        <w:rPr>
          <w:rFonts w:ascii="Times New Roman" w:hAnsi="Times New Roman"/>
          <w:sz w:val="24"/>
        </w:rPr>
        <w:t xml:space="preserve"> </w:t>
      </w:r>
      <w:r>
        <w:rPr>
          <w:rFonts w:ascii="Times New Roman" w:hAnsi="Times New Roman"/>
          <w:sz w:val="24"/>
        </w:rPr>
        <w:t>t</w:t>
      </w:r>
      <w:r w:rsidRPr="009E343C">
        <w:rPr>
          <w:rFonts w:ascii="Times New Roman" w:hAnsi="Times New Roman"/>
          <w:sz w:val="24"/>
        </w:rPr>
        <w:t xml:space="preserve">hen read the text. </w:t>
      </w:r>
      <w:r>
        <w:rPr>
          <w:rFonts w:ascii="Times New Roman" w:hAnsi="Times New Roman"/>
          <w:sz w:val="24"/>
        </w:rPr>
        <w:t>R</w:t>
      </w:r>
      <w:r w:rsidRPr="009E343C">
        <w:rPr>
          <w:rFonts w:ascii="Times New Roman" w:hAnsi="Times New Roman"/>
          <w:sz w:val="24"/>
        </w:rPr>
        <w:t>ecord what you learned in the L column. Discuss what you learned</w:t>
      </w:r>
      <w:r>
        <w:rPr>
          <w:rFonts w:ascii="Times New Roman" w:hAnsi="Times New Roman"/>
          <w:sz w:val="24"/>
        </w:rPr>
        <w:t>. R</w:t>
      </w:r>
      <w:r w:rsidRPr="009E343C">
        <w:rPr>
          <w:rFonts w:ascii="Times New Roman" w:hAnsi="Times New Roman"/>
          <w:sz w:val="24"/>
        </w:rPr>
        <w:t xml:space="preserve">evisit the K column to determine if what you knew was verified in the </w:t>
      </w:r>
      <w:r>
        <w:rPr>
          <w:rFonts w:ascii="Times New Roman" w:hAnsi="Times New Roman"/>
          <w:sz w:val="24"/>
        </w:rPr>
        <w:t xml:space="preserve">text and the W column to ensure </w:t>
      </w:r>
      <w:r w:rsidRPr="009E343C">
        <w:rPr>
          <w:rFonts w:ascii="Times New Roman" w:hAnsi="Times New Roman"/>
          <w:sz w:val="24"/>
        </w:rPr>
        <w:t>that all of your questions were answered. Include any</w:t>
      </w:r>
      <w:r>
        <w:rPr>
          <w:rFonts w:ascii="Times New Roman" w:hAnsi="Times New Roman"/>
          <w:sz w:val="24"/>
        </w:rPr>
        <w:t xml:space="preserve"> remaining questions from the W </w:t>
      </w:r>
      <w:r w:rsidRPr="009E343C">
        <w:rPr>
          <w:rFonts w:ascii="Times New Roman" w:hAnsi="Times New Roman"/>
          <w:sz w:val="24"/>
        </w:rPr>
        <w:t>column and any new questions about the topic in the S column of the KWLS. Find responses to the questions in the S column. When the KWLS is complete, summarize</w:t>
      </w:r>
      <w:r>
        <w:rPr>
          <w:rFonts w:ascii="Times New Roman" w:hAnsi="Times New Roman"/>
          <w:sz w:val="24"/>
        </w:rPr>
        <w:t xml:space="preserve"> the information on the chart. </w:t>
      </w:r>
      <w:r w:rsidRPr="009E343C">
        <w:rPr>
          <w:rFonts w:ascii="Times New Roman" w:hAnsi="Times New Roman"/>
          <w:sz w:val="24"/>
        </w:rPr>
        <w:t xml:space="preserve">Introduce a new text and </w:t>
      </w:r>
      <w:r w:rsidRPr="009E343C">
        <w:rPr>
          <w:rFonts w:ascii="Times New Roman" w:hAnsi="Times New Roman"/>
          <w:b/>
          <w:sz w:val="24"/>
        </w:rPr>
        <w:t>guide</w:t>
      </w:r>
      <w:r w:rsidRPr="009E343C">
        <w:rPr>
          <w:rFonts w:ascii="Times New Roman" w:hAnsi="Times New Roman"/>
          <w:sz w:val="24"/>
        </w:rPr>
        <w:t xml:space="preserve"> students to work with a partner as each completes </w:t>
      </w:r>
      <w:r>
        <w:rPr>
          <w:rFonts w:ascii="Times New Roman" w:hAnsi="Times New Roman"/>
          <w:sz w:val="24"/>
        </w:rPr>
        <w:t>the process</w:t>
      </w:r>
      <w:r w:rsidRPr="009E343C">
        <w:rPr>
          <w:rFonts w:ascii="Times New Roman" w:hAnsi="Times New Roman"/>
          <w:sz w:val="24"/>
        </w:rPr>
        <w:t xml:space="preserve">. Invite students to </w:t>
      </w:r>
      <w:r w:rsidRPr="009E343C">
        <w:rPr>
          <w:rFonts w:ascii="Times New Roman" w:hAnsi="Times New Roman"/>
          <w:b/>
          <w:sz w:val="24"/>
        </w:rPr>
        <w:t>practice</w:t>
      </w:r>
      <w:r w:rsidRPr="009E343C">
        <w:rPr>
          <w:rFonts w:ascii="Times New Roman" w:hAnsi="Times New Roman"/>
          <w:sz w:val="24"/>
        </w:rPr>
        <w:t xml:space="preserve"> on their own to complete a KWLS chart about another short text. Moni</w:t>
      </w:r>
      <w:r>
        <w:rPr>
          <w:rFonts w:ascii="Times New Roman" w:hAnsi="Times New Roman"/>
          <w:sz w:val="24"/>
        </w:rPr>
        <w:t xml:space="preserve">tor as they complete each step. </w:t>
      </w:r>
      <w:r w:rsidRPr="009E343C">
        <w:rPr>
          <w:rFonts w:ascii="Times New Roman" w:hAnsi="Times New Roman"/>
          <w:sz w:val="24"/>
        </w:rPr>
        <w:t xml:space="preserve">Finally, </w:t>
      </w:r>
      <w:r>
        <w:rPr>
          <w:rFonts w:ascii="Times New Roman" w:hAnsi="Times New Roman"/>
          <w:sz w:val="24"/>
        </w:rPr>
        <w:t xml:space="preserve">have students </w:t>
      </w:r>
      <w:r w:rsidRPr="009E343C">
        <w:rPr>
          <w:rFonts w:ascii="Times New Roman" w:hAnsi="Times New Roman"/>
          <w:sz w:val="24"/>
        </w:rPr>
        <w:t>share an oral summary of wha</w:t>
      </w:r>
      <w:r>
        <w:rPr>
          <w:rFonts w:ascii="Times New Roman" w:hAnsi="Times New Roman"/>
          <w:sz w:val="24"/>
        </w:rPr>
        <w:t xml:space="preserve">t they learned with a partner. </w:t>
      </w:r>
      <w:r w:rsidRPr="009E343C">
        <w:rPr>
          <w:rFonts w:ascii="Times New Roman" w:hAnsi="Times New Roman"/>
          <w:sz w:val="24"/>
        </w:rPr>
        <w:t xml:space="preserve">Invite students to </w:t>
      </w:r>
      <w:r w:rsidRPr="009E343C">
        <w:rPr>
          <w:rFonts w:ascii="Times New Roman" w:hAnsi="Times New Roman"/>
          <w:b/>
          <w:sz w:val="24"/>
        </w:rPr>
        <w:t>reflect</w:t>
      </w:r>
      <w:r>
        <w:rPr>
          <w:rFonts w:ascii="Times New Roman" w:hAnsi="Times New Roman"/>
          <w:sz w:val="24"/>
        </w:rPr>
        <w:t xml:space="preserve"> on</w:t>
      </w:r>
      <w:r w:rsidRPr="009E343C">
        <w:rPr>
          <w:rFonts w:ascii="Times New Roman" w:hAnsi="Times New Roman"/>
          <w:sz w:val="24"/>
        </w:rPr>
        <w:t xml:space="preserve"> how the KWLS helps us comprehend by providing opportunities </w:t>
      </w:r>
      <w:r>
        <w:rPr>
          <w:rFonts w:ascii="Times New Roman" w:hAnsi="Times New Roman"/>
          <w:sz w:val="24"/>
        </w:rPr>
        <w:t>to self-</w:t>
      </w:r>
      <w:r w:rsidRPr="009E343C">
        <w:rPr>
          <w:rFonts w:ascii="Times New Roman" w:hAnsi="Times New Roman"/>
          <w:sz w:val="24"/>
        </w:rPr>
        <w:t>question, monitor, and summarize text.</w:t>
      </w:r>
    </w:p>
    <w:p w:rsidR="00F37257" w:rsidRDefault="00F37257" w:rsidP="00F37257">
      <w:pPr>
        <w:jc w:val="both"/>
        <w:rPr>
          <w:rFonts w:ascii="Times New Roman" w:hAnsi="Times New Roman"/>
          <w:sz w:val="24"/>
        </w:rPr>
      </w:pPr>
      <w:r>
        <w:br w:type="page"/>
      </w:r>
      <w:r>
        <w:rPr>
          <w:rFonts w:ascii="Times New Roman" w:hAnsi="Times New Roman"/>
          <w:b/>
          <w:sz w:val="24"/>
          <w:szCs w:val="24"/>
        </w:rPr>
        <w:lastRenderedPageBreak/>
        <w:t xml:space="preserve">Summary: </w:t>
      </w:r>
      <w:r w:rsidRPr="00000424">
        <w:rPr>
          <w:rFonts w:ascii="Times New Roman" w:hAnsi="Times New Roman"/>
          <w:sz w:val="24"/>
        </w:rPr>
        <w:t>Mind a</w:t>
      </w:r>
      <w:r>
        <w:rPr>
          <w:rFonts w:ascii="Times New Roman" w:hAnsi="Times New Roman"/>
          <w:sz w:val="24"/>
        </w:rPr>
        <w:t>nd Alternative Mind Portraits (</w:t>
      </w:r>
      <w:r w:rsidRPr="00000424">
        <w:rPr>
          <w:rFonts w:ascii="Times New Roman" w:hAnsi="Times New Roman"/>
          <w:sz w:val="24"/>
        </w:rPr>
        <w:t xml:space="preserve">McLaughlin, 2001) is </w:t>
      </w:r>
      <w:r>
        <w:rPr>
          <w:rFonts w:ascii="Times New Roman" w:hAnsi="Times New Roman"/>
          <w:sz w:val="24"/>
        </w:rPr>
        <w:t xml:space="preserve">a strategy </w:t>
      </w:r>
      <w:r w:rsidRPr="00000424">
        <w:rPr>
          <w:rFonts w:ascii="Times New Roman" w:hAnsi="Times New Roman"/>
          <w:sz w:val="24"/>
        </w:rPr>
        <w:t xml:space="preserve">designed to help readers examine a topic from two viewpoints. This technique helps us to evaluate the perspectives that exist within a text. Mind and Alternative Mind Portraits, which are used with informational text, are usually completed after reading. </w:t>
      </w:r>
      <w:r>
        <w:rPr>
          <w:rFonts w:ascii="Times New Roman" w:hAnsi="Times New Roman"/>
          <w:sz w:val="24"/>
        </w:rPr>
        <w:t>Other versions include</w:t>
      </w:r>
      <w:r w:rsidRPr="00000424">
        <w:rPr>
          <w:rFonts w:ascii="Times New Roman" w:hAnsi="Times New Roman"/>
          <w:sz w:val="24"/>
        </w:rPr>
        <w:t xml:space="preserve"> Narratives and Alternative Narratives, Photographs and Alternative Photographs, and Videos and Alternative Videos.  </w:t>
      </w:r>
    </w:p>
    <w:p w:rsidR="00F37257" w:rsidRDefault="00F37257" w:rsidP="00F37257">
      <w:pPr>
        <w:rPr>
          <w:rFonts w:ascii="Times New Roman" w:hAnsi="Times New Roman"/>
          <w:sz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3086100" cy="2125980"/>
            <wp:effectExtent l="0" t="0" r="0" b="0"/>
            <wp:docPr id="14" name="Picture 14" descr="mind_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ind_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6100" cy="212598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4C27BA" w:rsidRDefault="00F37257" w:rsidP="00F37257">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rPr>
        <w:t>Discuss evaluating with Language Arts learners a</w:t>
      </w:r>
      <w:r w:rsidRPr="00000424">
        <w:rPr>
          <w:rFonts w:ascii="Times New Roman" w:hAnsi="Times New Roman"/>
          <w:sz w:val="24"/>
        </w:rPr>
        <w:t xml:space="preserve">s a reading comprehension strategy that involves making judgments while reading. Then </w:t>
      </w:r>
      <w:r w:rsidRPr="007129F8">
        <w:rPr>
          <w:rFonts w:ascii="Times New Roman" w:hAnsi="Times New Roman"/>
          <w:b/>
          <w:sz w:val="24"/>
        </w:rPr>
        <w:t>explain</w:t>
      </w:r>
      <w:r w:rsidRPr="00000424">
        <w:rPr>
          <w:rFonts w:ascii="Times New Roman" w:hAnsi="Times New Roman"/>
          <w:sz w:val="24"/>
        </w:rPr>
        <w:t xml:space="preserve"> how Mind and Alternative Mind Portraits</w:t>
      </w:r>
      <w:r>
        <w:rPr>
          <w:rFonts w:ascii="Times New Roman" w:hAnsi="Times New Roman"/>
          <w:sz w:val="24"/>
        </w:rPr>
        <w:t xml:space="preserve"> (MAMP)</w:t>
      </w:r>
      <w:r w:rsidRPr="00000424">
        <w:rPr>
          <w:rFonts w:ascii="Times New Roman" w:hAnsi="Times New Roman"/>
          <w:sz w:val="24"/>
        </w:rPr>
        <w:t xml:space="preserve"> represent two different perspectives. Introduce the text, noting that it contains multiple perspectives, an</w:t>
      </w:r>
      <w:r>
        <w:rPr>
          <w:rFonts w:ascii="Times New Roman" w:hAnsi="Times New Roman"/>
          <w:sz w:val="24"/>
        </w:rPr>
        <w:t xml:space="preserve">d share the graphic organizer. </w:t>
      </w:r>
      <w:r w:rsidRPr="00000424">
        <w:rPr>
          <w:rFonts w:ascii="Times New Roman" w:hAnsi="Times New Roman"/>
          <w:sz w:val="24"/>
        </w:rPr>
        <w:t xml:space="preserve">Use a think-aloud and a read-aloud to </w:t>
      </w:r>
      <w:r w:rsidRPr="007129F8">
        <w:rPr>
          <w:rFonts w:ascii="Times New Roman" w:hAnsi="Times New Roman"/>
          <w:b/>
          <w:sz w:val="24"/>
        </w:rPr>
        <w:t>demonstrate</w:t>
      </w:r>
      <w:r w:rsidRPr="00000424">
        <w:rPr>
          <w:rFonts w:ascii="Times New Roman" w:hAnsi="Times New Roman"/>
          <w:sz w:val="24"/>
        </w:rPr>
        <w:t xml:space="preserve"> </w:t>
      </w:r>
      <w:r>
        <w:rPr>
          <w:rFonts w:ascii="Times New Roman" w:hAnsi="Times New Roman"/>
          <w:sz w:val="24"/>
        </w:rPr>
        <w:t>MAMP</w:t>
      </w:r>
      <w:r w:rsidRPr="00000424">
        <w:rPr>
          <w:rFonts w:ascii="Times New Roman" w:hAnsi="Times New Roman"/>
          <w:sz w:val="24"/>
        </w:rPr>
        <w:t xml:space="preserve">. Read the text and </w:t>
      </w:r>
      <w:r>
        <w:rPr>
          <w:rFonts w:ascii="Times New Roman" w:hAnsi="Times New Roman"/>
          <w:sz w:val="24"/>
        </w:rPr>
        <w:t>choose</w:t>
      </w:r>
      <w:r w:rsidRPr="00000424">
        <w:rPr>
          <w:rFonts w:ascii="Times New Roman" w:hAnsi="Times New Roman"/>
          <w:sz w:val="24"/>
        </w:rPr>
        <w:t xml:space="preserve"> the two perspectives you will represent</w:t>
      </w:r>
      <w:r>
        <w:rPr>
          <w:rFonts w:ascii="Times New Roman" w:hAnsi="Times New Roman"/>
          <w:sz w:val="24"/>
        </w:rPr>
        <w:t xml:space="preserve">. </w:t>
      </w:r>
      <w:r w:rsidRPr="00000424">
        <w:rPr>
          <w:rFonts w:ascii="Times New Roman" w:hAnsi="Times New Roman"/>
          <w:sz w:val="24"/>
        </w:rPr>
        <w:t xml:space="preserve">Think aloud as you label the Mind Portrait on the graphic organizer. Inside the Mind Portrait, write or sketch ideas and experiences that describe </w:t>
      </w:r>
      <w:r>
        <w:rPr>
          <w:rFonts w:ascii="Times New Roman" w:hAnsi="Times New Roman"/>
          <w:sz w:val="24"/>
        </w:rPr>
        <w:t>the</w:t>
      </w:r>
      <w:r w:rsidRPr="00000424">
        <w:rPr>
          <w:rFonts w:ascii="Times New Roman" w:hAnsi="Times New Roman"/>
          <w:sz w:val="24"/>
        </w:rPr>
        <w:t xml:space="preserve"> perspective. Next, label the Alternative Mind Portrait and think aloud as you write or sketch ideas inside that portrai</w:t>
      </w:r>
      <w:r>
        <w:rPr>
          <w:rFonts w:ascii="Times New Roman" w:hAnsi="Times New Roman"/>
          <w:sz w:val="24"/>
        </w:rPr>
        <w:t>t</w:t>
      </w:r>
      <w:r w:rsidRPr="00000424">
        <w:rPr>
          <w:rFonts w:ascii="Times New Roman" w:hAnsi="Times New Roman"/>
          <w:sz w:val="24"/>
        </w:rPr>
        <w:t>.  Think aloud as you contrast the Mind and Alternative Mind Portraits, noting which perspective is more predominant</w:t>
      </w:r>
      <w:r>
        <w:rPr>
          <w:rFonts w:ascii="Times New Roman" w:hAnsi="Times New Roman"/>
          <w:sz w:val="24"/>
        </w:rPr>
        <w:t xml:space="preserve">. </w:t>
      </w:r>
      <w:r w:rsidRPr="007129F8">
        <w:rPr>
          <w:rFonts w:ascii="Times New Roman" w:hAnsi="Times New Roman"/>
          <w:b/>
          <w:sz w:val="24"/>
        </w:rPr>
        <w:t>Guide</w:t>
      </w:r>
      <w:r>
        <w:rPr>
          <w:rFonts w:ascii="Times New Roman" w:hAnsi="Times New Roman"/>
          <w:sz w:val="24"/>
        </w:rPr>
        <w:t xml:space="preserve"> students by inviting them </w:t>
      </w:r>
      <w:r w:rsidRPr="00000424">
        <w:rPr>
          <w:rFonts w:ascii="Times New Roman" w:hAnsi="Times New Roman"/>
          <w:sz w:val="24"/>
        </w:rPr>
        <w:t>to work with partners to begin Mind and Alternative Mind Portraits about another topic. Distribute copies of a short text in whic</w:t>
      </w:r>
      <w:r>
        <w:rPr>
          <w:rFonts w:ascii="Times New Roman" w:hAnsi="Times New Roman"/>
          <w:sz w:val="24"/>
        </w:rPr>
        <w:t>h multiple perspectives are rep</w:t>
      </w:r>
      <w:r w:rsidRPr="00000424">
        <w:rPr>
          <w:rFonts w:ascii="Times New Roman" w:hAnsi="Times New Roman"/>
          <w:sz w:val="24"/>
        </w:rPr>
        <w:t>resented. Introduce the text and read it aloud. After you have finished reading, encourage students to select two different perspectives on the topic and label the Portraits. Then invite the partners to discuss both perspectives and add two ideas each to the Mind Portrait and Alternative Mind Portraits. Invite the students to discuss their Portraits and share</w:t>
      </w:r>
      <w:r>
        <w:rPr>
          <w:rFonts w:ascii="Times New Roman" w:hAnsi="Times New Roman"/>
          <w:sz w:val="24"/>
        </w:rPr>
        <w:t xml:space="preserve"> their reasoning. </w:t>
      </w:r>
      <w:r w:rsidRPr="00000424">
        <w:rPr>
          <w:rFonts w:ascii="Times New Roman" w:hAnsi="Times New Roman"/>
          <w:sz w:val="24"/>
        </w:rPr>
        <w:t xml:space="preserve">Encourage students to </w:t>
      </w:r>
      <w:r w:rsidRPr="00000424">
        <w:rPr>
          <w:rFonts w:ascii="Times New Roman" w:hAnsi="Times New Roman"/>
          <w:b/>
          <w:sz w:val="24"/>
        </w:rPr>
        <w:t>practice</w:t>
      </w:r>
      <w:r w:rsidRPr="00000424">
        <w:rPr>
          <w:rFonts w:ascii="Times New Roman" w:hAnsi="Times New Roman"/>
          <w:sz w:val="24"/>
        </w:rPr>
        <w:t xml:space="preserve"> on their own to complete the Mind and Alternative Mind Portraits they began with their partners. After the graphic organizers are complete, encourage stud</w:t>
      </w:r>
      <w:r>
        <w:rPr>
          <w:rFonts w:ascii="Times New Roman" w:hAnsi="Times New Roman"/>
          <w:sz w:val="24"/>
        </w:rPr>
        <w:t xml:space="preserve">ents to share their reasoning. </w:t>
      </w:r>
      <w:r w:rsidRPr="00000424">
        <w:rPr>
          <w:rFonts w:ascii="Times New Roman" w:hAnsi="Times New Roman"/>
          <w:sz w:val="24"/>
        </w:rPr>
        <w:t xml:space="preserve">Ask students to </w:t>
      </w:r>
      <w:r w:rsidRPr="00000424">
        <w:rPr>
          <w:rFonts w:ascii="Times New Roman" w:hAnsi="Times New Roman"/>
          <w:b/>
          <w:sz w:val="24"/>
        </w:rPr>
        <w:t>reflect</w:t>
      </w:r>
      <w:r w:rsidRPr="00000424">
        <w:rPr>
          <w:rFonts w:ascii="Times New Roman" w:hAnsi="Times New Roman"/>
          <w:sz w:val="24"/>
        </w:rPr>
        <w:t xml:space="preserve"> on what they know about evaluating and how they can use Mind and Alternative Mind Portraits to help them evaluate as they read text in the content areas.</w:t>
      </w:r>
    </w:p>
    <w:p w:rsidR="00F37257" w:rsidRPr="00373F33"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Pr>
          <w:rFonts w:ascii="Times New Roman" w:hAnsi="Times New Roman"/>
          <w:sz w:val="24"/>
        </w:rPr>
        <w:t>In Paired Questioning (</w:t>
      </w:r>
      <w:r w:rsidRPr="00E269C1">
        <w:rPr>
          <w:rFonts w:ascii="Times New Roman" w:hAnsi="Times New Roman"/>
          <w:sz w:val="24"/>
        </w:rPr>
        <w:t xml:space="preserve">Vaughn &amp; Estes, 1986), students engage in actively generating questions during reading. </w:t>
      </w:r>
      <w:r>
        <w:rPr>
          <w:rFonts w:ascii="Times New Roman" w:hAnsi="Times New Roman"/>
          <w:sz w:val="24"/>
        </w:rPr>
        <w:t>The strategy entails</w:t>
      </w:r>
      <w:r w:rsidRPr="00E269C1">
        <w:rPr>
          <w:rFonts w:ascii="Times New Roman" w:hAnsi="Times New Roman"/>
          <w:sz w:val="24"/>
        </w:rPr>
        <w:t xml:space="preserve"> students t</w:t>
      </w:r>
      <w:r>
        <w:rPr>
          <w:rFonts w:ascii="Times New Roman" w:hAnsi="Times New Roman"/>
          <w:sz w:val="24"/>
        </w:rPr>
        <w:t>aking turns in generating text-</w:t>
      </w:r>
      <w:r w:rsidRPr="00E269C1">
        <w:rPr>
          <w:rFonts w:ascii="Times New Roman" w:hAnsi="Times New Roman"/>
          <w:sz w:val="24"/>
        </w:rPr>
        <w:t>related questions and responding to them. When the students have finished generating and responding to questions while reading segments of the text, one partner summarizes the important ideas in the text and the other agrees or disagrees and justifies his or her thinking.</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1303020" cy="1844040"/>
            <wp:effectExtent l="0" t="0" r="0" b="0"/>
            <wp:docPr id="16" name="Picture 16" descr="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nk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3020" cy="1844040"/>
                    </a:xfrm>
                    <a:prstGeom prst="rect">
                      <a:avLst/>
                    </a:prstGeom>
                    <a:noFill/>
                    <a:ln>
                      <a:noFill/>
                    </a:ln>
                  </pic:spPr>
                </pic:pic>
              </a:graphicData>
            </a:graphic>
          </wp:inline>
        </w:drawing>
      </w:r>
      <w:r>
        <w:rPr>
          <w:rFonts w:ascii="Times New Roman" w:hAnsi="Times New Roman"/>
          <w:b/>
          <w:noProof/>
          <w:sz w:val="24"/>
          <w:szCs w:val="24"/>
        </w:rPr>
        <w:drawing>
          <wp:inline distT="0" distB="0" distL="0" distR="0">
            <wp:extent cx="1158240" cy="1165860"/>
            <wp:effectExtent l="0" t="0" r="0" b="0"/>
            <wp:docPr id="17" name="Picture 17" descr="quest_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uest_mark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8240" cy="1165860"/>
                    </a:xfrm>
                    <a:prstGeom prst="rect">
                      <a:avLst/>
                    </a:prstGeom>
                    <a:noFill/>
                    <a:ln>
                      <a:noFill/>
                    </a:ln>
                  </pic:spPr>
                </pic:pic>
              </a:graphicData>
            </a:graphic>
          </wp:inline>
        </w:drawing>
      </w:r>
      <w:r>
        <w:rPr>
          <w:rFonts w:ascii="Times New Roman" w:hAnsi="Times New Roman"/>
          <w:b/>
          <w:noProof/>
          <w:sz w:val="24"/>
          <w:szCs w:val="24"/>
        </w:rPr>
        <w:drawing>
          <wp:inline distT="0" distB="0" distL="0" distR="0">
            <wp:extent cx="1303020" cy="1844040"/>
            <wp:effectExtent l="0" t="0" r="0" b="0"/>
            <wp:docPr id="18" name="Picture 18" descr="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nk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3020" cy="184404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6D23A5" w:rsidRDefault="00F37257" w:rsidP="00F37257">
      <w:pPr>
        <w:jc w:val="both"/>
        <w:rPr>
          <w:rFonts w:ascii="Times New Roman" w:hAnsi="Times New Roman"/>
          <w:sz w:val="24"/>
        </w:rPr>
      </w:pPr>
      <w:r>
        <w:rPr>
          <w:rFonts w:ascii="Times New Roman" w:hAnsi="Times New Roman"/>
          <w:b/>
          <w:sz w:val="24"/>
          <w:szCs w:val="24"/>
        </w:rPr>
        <w:t xml:space="preserve">Instructional Connection: </w:t>
      </w:r>
      <w:r w:rsidRPr="00962E4F">
        <w:rPr>
          <w:rFonts w:ascii="Times New Roman" w:hAnsi="Times New Roman"/>
          <w:b/>
          <w:sz w:val="24"/>
        </w:rPr>
        <w:t>Explain</w:t>
      </w:r>
      <w:r>
        <w:rPr>
          <w:rFonts w:ascii="Times New Roman" w:hAnsi="Times New Roman"/>
          <w:sz w:val="24"/>
        </w:rPr>
        <w:t xml:space="preserve"> to Language Arts students that self-questioning i</w:t>
      </w:r>
      <w:r w:rsidRPr="00E269C1">
        <w:rPr>
          <w:rFonts w:ascii="Times New Roman" w:hAnsi="Times New Roman"/>
          <w:sz w:val="24"/>
        </w:rPr>
        <w:t xml:space="preserve">s a reading comprehension strategy in which we generate questions to guide thinking. Then explain that Paired Questioning involves students taking turns in generating text- related questions and responding to them. When the students have finished generating and responding to questions while reading segments of the text, one partner summarizes the important ideas in the text and the other agrees or disagrees and </w:t>
      </w:r>
      <w:r>
        <w:rPr>
          <w:rFonts w:ascii="Times New Roman" w:hAnsi="Times New Roman"/>
          <w:sz w:val="24"/>
        </w:rPr>
        <w:t xml:space="preserve">justifies his or her thinking. To </w:t>
      </w:r>
      <w:r w:rsidRPr="00962E4F">
        <w:rPr>
          <w:rFonts w:ascii="Times New Roman" w:hAnsi="Times New Roman"/>
          <w:b/>
          <w:sz w:val="24"/>
        </w:rPr>
        <w:t>demonstrate</w:t>
      </w:r>
      <w:r>
        <w:rPr>
          <w:rFonts w:ascii="Times New Roman" w:hAnsi="Times New Roman"/>
          <w:sz w:val="24"/>
        </w:rPr>
        <w:t>, a</w:t>
      </w:r>
      <w:r w:rsidRPr="00E269C1">
        <w:rPr>
          <w:rFonts w:ascii="Times New Roman" w:hAnsi="Times New Roman"/>
          <w:sz w:val="24"/>
        </w:rPr>
        <w:t xml:space="preserve">rrange in advance to have a student volunteer to be your partner. Introduce the text and demonstrate how you and your partner read the title or subtitle of a section of text, set the text aside, and then respond to the questions each of you generate. Remind students that asking questions about the title or subtitle helps readers set purposes for reading. </w:t>
      </w:r>
      <w:r>
        <w:rPr>
          <w:rFonts w:ascii="Times New Roman" w:hAnsi="Times New Roman"/>
          <w:sz w:val="24"/>
        </w:rPr>
        <w:t>R</w:t>
      </w:r>
      <w:r w:rsidRPr="00E269C1">
        <w:rPr>
          <w:rFonts w:ascii="Times New Roman" w:hAnsi="Times New Roman"/>
          <w:sz w:val="24"/>
        </w:rPr>
        <w:t>epeat this process, reading a section of text instead of the title or subtitle. After you and your partner have responded to the questions, discuss how generating questions as we read he</w:t>
      </w:r>
      <w:r>
        <w:rPr>
          <w:rFonts w:ascii="Times New Roman" w:hAnsi="Times New Roman"/>
          <w:sz w:val="24"/>
        </w:rPr>
        <w:t xml:space="preserve">lps us to understand the text. </w:t>
      </w:r>
      <w:r w:rsidRPr="00962E4F">
        <w:rPr>
          <w:rFonts w:ascii="Times New Roman" w:hAnsi="Times New Roman"/>
          <w:b/>
          <w:sz w:val="24"/>
        </w:rPr>
        <w:t>Guide</w:t>
      </w:r>
      <w:r>
        <w:rPr>
          <w:rFonts w:ascii="Times New Roman" w:hAnsi="Times New Roman"/>
          <w:sz w:val="24"/>
        </w:rPr>
        <w:t xml:space="preserve"> Language Arts </w:t>
      </w:r>
      <w:r w:rsidRPr="00E269C1">
        <w:rPr>
          <w:rFonts w:ascii="Times New Roman" w:hAnsi="Times New Roman"/>
          <w:sz w:val="24"/>
        </w:rPr>
        <w:t xml:space="preserve">students to work with a partner and </w:t>
      </w:r>
      <w:r>
        <w:rPr>
          <w:rFonts w:ascii="Times New Roman" w:hAnsi="Times New Roman"/>
          <w:sz w:val="24"/>
        </w:rPr>
        <w:t xml:space="preserve">a </w:t>
      </w:r>
      <w:r w:rsidRPr="00E269C1">
        <w:rPr>
          <w:rFonts w:ascii="Times New Roman" w:hAnsi="Times New Roman"/>
          <w:sz w:val="24"/>
        </w:rPr>
        <w:t>new section of text to engage in Paired Questioning, first with a subtitle and then with a section</w:t>
      </w:r>
      <w:r>
        <w:rPr>
          <w:rFonts w:ascii="Times New Roman" w:hAnsi="Times New Roman"/>
          <w:sz w:val="24"/>
        </w:rPr>
        <w:t xml:space="preserve"> of text. Encourage discussion. Have students </w:t>
      </w:r>
      <w:r>
        <w:rPr>
          <w:rFonts w:ascii="Times New Roman" w:hAnsi="Times New Roman"/>
          <w:b/>
          <w:sz w:val="24"/>
        </w:rPr>
        <w:t>p</w:t>
      </w:r>
      <w:r w:rsidRPr="00962E4F">
        <w:rPr>
          <w:rFonts w:ascii="Times New Roman" w:hAnsi="Times New Roman"/>
          <w:b/>
          <w:sz w:val="24"/>
        </w:rPr>
        <w:t>ractice</w:t>
      </w:r>
      <w:r>
        <w:rPr>
          <w:rFonts w:ascii="Times New Roman" w:hAnsi="Times New Roman"/>
          <w:sz w:val="24"/>
        </w:rPr>
        <w:t>.</w:t>
      </w:r>
      <w:r w:rsidRPr="00E269C1">
        <w:rPr>
          <w:rFonts w:ascii="Times New Roman" w:hAnsi="Times New Roman"/>
          <w:sz w:val="24"/>
        </w:rPr>
        <w:t xml:space="preserve"> Invite students to finish reading the text by engaging in Paired Questioning. Stop periodically to discuss the text and the questions that have been raised. When the students have finished reading the text, invite one partner to share the important ideas in the text with the other. Then encourage the other partner to agree or disa</w:t>
      </w:r>
      <w:r>
        <w:rPr>
          <w:rFonts w:ascii="Times New Roman" w:hAnsi="Times New Roman"/>
          <w:sz w:val="24"/>
        </w:rPr>
        <w:t xml:space="preserve">gree and justify his response. </w:t>
      </w:r>
      <w:r w:rsidRPr="00E269C1">
        <w:rPr>
          <w:rFonts w:ascii="Times New Roman" w:hAnsi="Times New Roman"/>
          <w:sz w:val="24"/>
        </w:rPr>
        <w:t xml:space="preserve">Invite students to </w:t>
      </w:r>
      <w:r w:rsidRPr="00E269C1">
        <w:rPr>
          <w:rFonts w:ascii="Times New Roman" w:hAnsi="Times New Roman"/>
          <w:b/>
          <w:sz w:val="24"/>
        </w:rPr>
        <w:t>reflect</w:t>
      </w:r>
      <w:r>
        <w:rPr>
          <w:rFonts w:ascii="Times New Roman" w:hAnsi="Times New Roman"/>
          <w:sz w:val="24"/>
        </w:rPr>
        <w:t xml:space="preserve"> on </w:t>
      </w:r>
      <w:r w:rsidRPr="00E269C1">
        <w:rPr>
          <w:rFonts w:ascii="Times New Roman" w:hAnsi="Times New Roman"/>
          <w:sz w:val="24"/>
        </w:rPr>
        <w:t xml:space="preserve">Paired Questioning and how </w:t>
      </w:r>
      <w:r>
        <w:rPr>
          <w:rFonts w:ascii="Times New Roman" w:hAnsi="Times New Roman"/>
          <w:sz w:val="24"/>
        </w:rPr>
        <w:t>it can help us understand text.</w:t>
      </w:r>
    </w:p>
    <w:p w:rsidR="00F37257" w:rsidRDefault="00F37257" w:rsidP="00F37257">
      <w:pPr>
        <w:jc w:val="both"/>
        <w:rPr>
          <w:rFonts w:ascii="Times New Roman" w:hAnsi="Times New Roman"/>
          <w:sz w:val="24"/>
        </w:rPr>
      </w:pPr>
      <w:r>
        <w:br w:type="page"/>
      </w:r>
      <w:r>
        <w:rPr>
          <w:rFonts w:ascii="Times New Roman" w:hAnsi="Times New Roman"/>
          <w:b/>
          <w:sz w:val="24"/>
          <w:szCs w:val="24"/>
        </w:rPr>
        <w:lastRenderedPageBreak/>
        <w:t xml:space="preserve">Summary: </w:t>
      </w:r>
      <w:r>
        <w:rPr>
          <w:rFonts w:ascii="Times New Roman" w:hAnsi="Times New Roman"/>
          <w:sz w:val="24"/>
        </w:rPr>
        <w:t>Paired summarizing (</w:t>
      </w:r>
      <w:r w:rsidRPr="00DF2C19">
        <w:rPr>
          <w:rFonts w:ascii="Times New Roman" w:hAnsi="Times New Roman"/>
          <w:sz w:val="24"/>
        </w:rPr>
        <w:t xml:space="preserve">Vaughn &amp; Estes, 1986) provides a format for two students to work together to express their understandings and summarize narrative or informational text. After a text is selected and introduced, each student reads a segment and writes a summary of what </w:t>
      </w:r>
      <w:r>
        <w:rPr>
          <w:rFonts w:ascii="Times New Roman" w:hAnsi="Times New Roman"/>
          <w:sz w:val="24"/>
        </w:rPr>
        <w:t>was</w:t>
      </w:r>
      <w:r w:rsidRPr="00DF2C19">
        <w:rPr>
          <w:rFonts w:ascii="Times New Roman" w:hAnsi="Times New Roman"/>
          <w:sz w:val="24"/>
        </w:rPr>
        <w:t xml:space="preserve"> read. Then the paired students read each other’s summaries and summarize them. Next, students compare and contrast their summaries and share their ideas with a small group or the whole class. We engage in Paired Summarizing after reading.</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2301240" cy="2133600"/>
            <wp:effectExtent l="0" t="0" r="0" b="0"/>
            <wp:docPr id="22" name="Picture 22" descr="pair_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ir_summar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1240" cy="213360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790FA5" w:rsidRDefault="00F37257" w:rsidP="00F37257">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rPr>
        <w:t xml:space="preserve">First, </w:t>
      </w:r>
      <w:r w:rsidRPr="00DF2C19">
        <w:rPr>
          <w:rFonts w:ascii="Times New Roman" w:hAnsi="Times New Roman"/>
          <w:b/>
          <w:sz w:val="24"/>
        </w:rPr>
        <w:t>explain</w:t>
      </w:r>
      <w:r>
        <w:rPr>
          <w:rFonts w:ascii="Times New Roman" w:hAnsi="Times New Roman"/>
          <w:sz w:val="24"/>
        </w:rPr>
        <w:t xml:space="preserve"> to Language Arts students that summarizing i</w:t>
      </w:r>
      <w:r w:rsidRPr="00DF2C19">
        <w:rPr>
          <w:rFonts w:ascii="Times New Roman" w:hAnsi="Times New Roman"/>
          <w:sz w:val="24"/>
        </w:rPr>
        <w:t>s a reading strategy that involves extracting essential information from text. Then explain that when we engage in Paired Summarizing, we have multiple opportunities to work with a partner to extract important information from text, determine what we understand, and g</w:t>
      </w:r>
      <w:r>
        <w:rPr>
          <w:rFonts w:ascii="Times New Roman" w:hAnsi="Times New Roman"/>
          <w:sz w:val="24"/>
        </w:rPr>
        <w:t xml:space="preserve">enerate questions we may have. Before you </w:t>
      </w:r>
      <w:r w:rsidRPr="00DF2C19">
        <w:rPr>
          <w:rFonts w:ascii="Times New Roman" w:hAnsi="Times New Roman"/>
          <w:b/>
          <w:sz w:val="24"/>
        </w:rPr>
        <w:t>demonstrate</w:t>
      </w:r>
      <w:r w:rsidRPr="00DF2C19">
        <w:rPr>
          <w:rFonts w:ascii="Times New Roman" w:hAnsi="Times New Roman"/>
          <w:sz w:val="24"/>
        </w:rPr>
        <w:t xml:space="preserve">, arrange to have a student engage in Paired Summarizing with you. Think aloud as you follow each step in the process. To begin, you and your partner read a short text and write a summary of it. You may refer to the article, but you may not have the article in front of you while you are writing. </w:t>
      </w:r>
      <w:proofErr w:type="gramStart"/>
      <w:r w:rsidRPr="00DF2C19">
        <w:rPr>
          <w:rFonts w:ascii="Times New Roman" w:hAnsi="Times New Roman"/>
          <w:sz w:val="24"/>
        </w:rPr>
        <w:t>When you finish writing, exchange summaries with your partner.</w:t>
      </w:r>
      <w:proofErr w:type="gramEnd"/>
      <w:r w:rsidRPr="00DF2C19">
        <w:rPr>
          <w:rFonts w:ascii="Times New Roman" w:hAnsi="Times New Roman"/>
          <w:sz w:val="24"/>
        </w:rPr>
        <w:t xml:space="preserve"> Read that summary and write a summary of it. Then compare and contrast the summaries you wrote with those of your partner. Discuss what you do and do not understand. Create and re</w:t>
      </w:r>
      <w:r>
        <w:rPr>
          <w:rFonts w:ascii="Times New Roman" w:hAnsi="Times New Roman"/>
          <w:sz w:val="24"/>
        </w:rPr>
        <w:t xml:space="preserve">spond to clarifying questions. </w:t>
      </w:r>
      <w:r w:rsidRPr="00DF2C19">
        <w:rPr>
          <w:rFonts w:ascii="Times New Roman" w:hAnsi="Times New Roman"/>
          <w:sz w:val="24"/>
        </w:rPr>
        <w:t xml:space="preserve">Invite students to work with a partner and </w:t>
      </w:r>
      <w:r w:rsidRPr="00DF2C19">
        <w:rPr>
          <w:rFonts w:ascii="Times New Roman" w:hAnsi="Times New Roman"/>
          <w:b/>
          <w:sz w:val="24"/>
        </w:rPr>
        <w:t>guide</w:t>
      </w:r>
      <w:r w:rsidRPr="00DF2C19">
        <w:rPr>
          <w:rFonts w:ascii="Times New Roman" w:hAnsi="Times New Roman"/>
          <w:sz w:val="24"/>
        </w:rPr>
        <w:t xml:space="preserve"> them as they engage in Paired Questioning. Provide a short </w:t>
      </w:r>
      <w:r>
        <w:rPr>
          <w:rFonts w:ascii="Times New Roman" w:hAnsi="Times New Roman"/>
          <w:sz w:val="24"/>
        </w:rPr>
        <w:t>Language Arts</w:t>
      </w:r>
      <w:r w:rsidRPr="00DF2C19">
        <w:rPr>
          <w:rFonts w:ascii="Times New Roman" w:hAnsi="Times New Roman"/>
          <w:sz w:val="24"/>
        </w:rPr>
        <w:t xml:space="preserve"> text they can read and summarize. Then observe as they exchange summaries and write summaries based on those they read. Encourage students to focus on what they understand and what questions they have. Guide them to di</w:t>
      </w:r>
      <w:r>
        <w:rPr>
          <w:rFonts w:ascii="Times New Roman" w:hAnsi="Times New Roman"/>
          <w:sz w:val="24"/>
        </w:rPr>
        <w:t>s</w:t>
      </w:r>
      <w:r w:rsidRPr="00DF2C19">
        <w:rPr>
          <w:rFonts w:ascii="Times New Roman" w:hAnsi="Times New Roman"/>
          <w:sz w:val="24"/>
        </w:rPr>
        <w:t xml:space="preserve">cuss their summaries and questions in small groups. Contribute as requested. Repeat the process with another short text. Discuss Paired </w:t>
      </w:r>
      <w:r>
        <w:rPr>
          <w:rFonts w:ascii="Times New Roman" w:hAnsi="Times New Roman"/>
          <w:sz w:val="24"/>
        </w:rPr>
        <w:t xml:space="preserve">Summarizing with the students. </w:t>
      </w:r>
      <w:r w:rsidRPr="00DF2C19">
        <w:rPr>
          <w:rFonts w:ascii="Times New Roman" w:hAnsi="Times New Roman"/>
          <w:sz w:val="24"/>
        </w:rPr>
        <w:t xml:space="preserve">Encourage students to </w:t>
      </w:r>
      <w:r w:rsidRPr="00DF2C19">
        <w:rPr>
          <w:rFonts w:ascii="Times New Roman" w:hAnsi="Times New Roman"/>
          <w:b/>
          <w:sz w:val="24"/>
        </w:rPr>
        <w:t>practice</w:t>
      </w:r>
      <w:r w:rsidRPr="00DF2C19">
        <w:rPr>
          <w:rFonts w:ascii="Times New Roman" w:hAnsi="Times New Roman"/>
          <w:sz w:val="24"/>
        </w:rPr>
        <w:t xml:space="preserve"> with partners to engage in Paired </w:t>
      </w:r>
      <w:r>
        <w:rPr>
          <w:rFonts w:ascii="Times New Roman" w:hAnsi="Times New Roman"/>
          <w:sz w:val="24"/>
        </w:rPr>
        <w:t xml:space="preserve">Summarizing. </w:t>
      </w:r>
      <w:r w:rsidRPr="00DF2C19">
        <w:rPr>
          <w:rFonts w:ascii="Times New Roman" w:hAnsi="Times New Roman"/>
          <w:sz w:val="24"/>
        </w:rPr>
        <w:t xml:space="preserve">Invite students to </w:t>
      </w:r>
      <w:r w:rsidRPr="00DF2C19">
        <w:rPr>
          <w:rFonts w:ascii="Times New Roman" w:hAnsi="Times New Roman"/>
          <w:b/>
          <w:sz w:val="24"/>
        </w:rPr>
        <w:t>reflect</w:t>
      </w:r>
      <w:r w:rsidRPr="00DF2C19">
        <w:rPr>
          <w:rFonts w:ascii="Times New Roman" w:hAnsi="Times New Roman"/>
          <w:sz w:val="24"/>
        </w:rPr>
        <w:t xml:space="preserve"> on how Paired Summarizing helps us understand text.</w:t>
      </w:r>
      <w:r>
        <w:rPr>
          <w:rFonts w:ascii="Times New Roman" w:hAnsi="Times New Roman"/>
          <w:sz w:val="24"/>
        </w:rPr>
        <w:t xml:space="preserve"> </w:t>
      </w:r>
    </w:p>
    <w:p w:rsidR="00F37257" w:rsidRDefault="00F37257" w:rsidP="00F37257">
      <w:pPr>
        <w:jc w:val="both"/>
        <w:rPr>
          <w:rFonts w:ascii="Times New Roman" w:hAnsi="Times New Roman"/>
          <w:sz w:val="24"/>
        </w:rPr>
      </w:pPr>
      <w:r>
        <w:br w:type="page"/>
      </w:r>
      <w:r>
        <w:rPr>
          <w:rFonts w:ascii="Times New Roman" w:hAnsi="Times New Roman"/>
          <w:b/>
          <w:sz w:val="24"/>
          <w:szCs w:val="24"/>
        </w:rPr>
        <w:lastRenderedPageBreak/>
        <w:t xml:space="preserve">Summary: </w:t>
      </w:r>
      <w:r>
        <w:rPr>
          <w:rFonts w:ascii="Times New Roman" w:hAnsi="Times New Roman"/>
          <w:sz w:val="24"/>
        </w:rPr>
        <w:t>Partner Reading (</w:t>
      </w:r>
      <w:r w:rsidRPr="00FF37B1">
        <w:rPr>
          <w:rFonts w:ascii="Times New Roman" w:hAnsi="Times New Roman"/>
          <w:sz w:val="24"/>
        </w:rPr>
        <w:t>McLaughlin &amp; Allen, 2002) promotes strategic reading, while providing a structure for reading interactively with a partner. A popular alternative to round-robin reading, this technique is used when two students read a text or section of a text together. The partners generally take turns reading, but this approach differs from the traditional partner or buddy reading in that it provides a particular pattern to help both students stay focused, whether they are the reader or the listener.</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1524000" cy="1554480"/>
            <wp:effectExtent l="0" t="0" r="0" b="0"/>
            <wp:docPr id="24" name="Picture 24" descr="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rtne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0" cy="155448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FF37B1" w:rsidRDefault="00F37257" w:rsidP="00F37257">
      <w:pPr>
        <w:jc w:val="both"/>
        <w:rPr>
          <w:rFonts w:ascii="Times New Roman" w:hAnsi="Times New Roman"/>
          <w:sz w:val="24"/>
        </w:rPr>
      </w:pPr>
      <w:r>
        <w:rPr>
          <w:rFonts w:ascii="Times New Roman" w:hAnsi="Times New Roman"/>
          <w:b/>
          <w:sz w:val="24"/>
          <w:szCs w:val="24"/>
        </w:rPr>
        <w:t xml:space="preserve">Instructional Connection: </w:t>
      </w:r>
      <w:r w:rsidRPr="00FF37B1">
        <w:rPr>
          <w:rFonts w:ascii="Times New Roman" w:hAnsi="Times New Roman"/>
          <w:sz w:val="24"/>
        </w:rPr>
        <w:t xml:space="preserve">The following is a list of possible patterns in which </w:t>
      </w:r>
      <w:r>
        <w:rPr>
          <w:rFonts w:ascii="Times New Roman" w:hAnsi="Times New Roman"/>
          <w:sz w:val="24"/>
        </w:rPr>
        <w:t xml:space="preserve">Language Arts </w:t>
      </w:r>
      <w:r w:rsidRPr="00FF37B1">
        <w:rPr>
          <w:rFonts w:ascii="Times New Roman" w:hAnsi="Times New Roman"/>
          <w:sz w:val="24"/>
        </w:rPr>
        <w:t xml:space="preserve">students can engage while partner reading: </w:t>
      </w:r>
    </w:p>
    <w:p w:rsidR="00F37257" w:rsidRPr="00FF37B1" w:rsidRDefault="00F37257" w:rsidP="00F37257">
      <w:pPr>
        <w:jc w:val="both"/>
        <w:rPr>
          <w:rFonts w:ascii="Times New Roman" w:hAnsi="Times New Roman"/>
          <w:sz w:val="24"/>
        </w:rPr>
      </w:pPr>
    </w:p>
    <w:p w:rsidR="00F37257" w:rsidRDefault="00F37257" w:rsidP="00F37257">
      <w:pPr>
        <w:numPr>
          <w:ilvl w:val="0"/>
          <w:numId w:val="14"/>
        </w:numPr>
        <w:jc w:val="both"/>
        <w:rPr>
          <w:rFonts w:ascii="Times New Roman" w:hAnsi="Times New Roman"/>
          <w:sz w:val="24"/>
        </w:rPr>
      </w:pPr>
      <w:r w:rsidRPr="00FF37B1">
        <w:rPr>
          <w:rFonts w:ascii="Times New Roman" w:hAnsi="Times New Roman"/>
          <w:sz w:val="24"/>
        </w:rPr>
        <w:t xml:space="preserve">Read– Pause– Question: One student reads, the pair pauses, and the student that read </w:t>
      </w:r>
      <w:proofErr w:type="gramStart"/>
      <w:r w:rsidRPr="00FF37B1">
        <w:rPr>
          <w:rFonts w:ascii="Times New Roman" w:hAnsi="Times New Roman"/>
          <w:sz w:val="24"/>
        </w:rPr>
        <w:t>asks</w:t>
      </w:r>
      <w:proofErr w:type="gramEnd"/>
      <w:r w:rsidRPr="00FF37B1">
        <w:rPr>
          <w:rFonts w:ascii="Times New Roman" w:hAnsi="Times New Roman"/>
          <w:sz w:val="24"/>
        </w:rPr>
        <w:t xml:space="preserve"> the other student a question about the text. </w:t>
      </w:r>
    </w:p>
    <w:p w:rsidR="00F37257" w:rsidRPr="00CA54A9" w:rsidRDefault="00F37257" w:rsidP="00F37257">
      <w:pPr>
        <w:ind w:left="720"/>
        <w:jc w:val="both"/>
        <w:rPr>
          <w:rFonts w:ascii="Times New Roman" w:hAnsi="Times New Roman"/>
          <w:sz w:val="24"/>
        </w:rPr>
      </w:pPr>
    </w:p>
    <w:p w:rsidR="00F37257" w:rsidRPr="00CA54A9" w:rsidRDefault="00F37257" w:rsidP="00F37257">
      <w:pPr>
        <w:numPr>
          <w:ilvl w:val="0"/>
          <w:numId w:val="14"/>
        </w:numPr>
        <w:jc w:val="both"/>
        <w:rPr>
          <w:rFonts w:ascii="Times New Roman" w:hAnsi="Times New Roman"/>
          <w:sz w:val="24"/>
        </w:rPr>
      </w:pPr>
      <w:r w:rsidRPr="00FF37B1">
        <w:rPr>
          <w:rFonts w:ascii="Times New Roman" w:hAnsi="Times New Roman"/>
          <w:sz w:val="24"/>
        </w:rPr>
        <w:t xml:space="preserve">Read– Pause– Make a Connection: One student reads, the pair pauses, and each student </w:t>
      </w:r>
      <w:proofErr w:type="gramStart"/>
      <w:r w:rsidRPr="00FF37B1">
        <w:rPr>
          <w:rFonts w:ascii="Times New Roman" w:hAnsi="Times New Roman"/>
          <w:sz w:val="24"/>
        </w:rPr>
        <w:t>makes</w:t>
      </w:r>
      <w:proofErr w:type="gramEnd"/>
      <w:r w:rsidRPr="00FF37B1">
        <w:rPr>
          <w:rFonts w:ascii="Times New Roman" w:hAnsi="Times New Roman"/>
          <w:sz w:val="24"/>
        </w:rPr>
        <w:t xml:space="preserve"> a connection to self, to text, or to the world.</w:t>
      </w:r>
    </w:p>
    <w:p w:rsidR="00F37257" w:rsidRDefault="00F37257" w:rsidP="00F37257">
      <w:pPr>
        <w:ind w:left="720"/>
        <w:jc w:val="both"/>
        <w:rPr>
          <w:rFonts w:ascii="Times New Roman" w:hAnsi="Times New Roman"/>
          <w:sz w:val="24"/>
        </w:rPr>
      </w:pPr>
    </w:p>
    <w:p w:rsidR="00F37257" w:rsidRPr="00FF37B1" w:rsidRDefault="00F37257" w:rsidP="00F37257">
      <w:pPr>
        <w:numPr>
          <w:ilvl w:val="0"/>
          <w:numId w:val="14"/>
        </w:numPr>
        <w:jc w:val="both"/>
        <w:rPr>
          <w:rFonts w:ascii="Times New Roman" w:hAnsi="Times New Roman"/>
          <w:sz w:val="24"/>
        </w:rPr>
      </w:pPr>
      <w:r w:rsidRPr="00FF37B1">
        <w:rPr>
          <w:rFonts w:ascii="Times New Roman" w:hAnsi="Times New Roman"/>
          <w:sz w:val="24"/>
        </w:rPr>
        <w:t>Read– Pause– Bookmark: One student reads, the pair pauses, and the students use the Book-mark Technique to mark the following information, so the</w:t>
      </w:r>
      <w:r>
        <w:rPr>
          <w:rFonts w:ascii="Times New Roman" w:hAnsi="Times New Roman"/>
          <w:sz w:val="24"/>
        </w:rPr>
        <w:t xml:space="preserve">y can share it with the class: </w:t>
      </w:r>
      <w:r w:rsidRPr="00FF37B1">
        <w:rPr>
          <w:rFonts w:ascii="Times New Roman" w:hAnsi="Times New Roman"/>
          <w:sz w:val="24"/>
        </w:rPr>
        <w:t>Most interesting</w:t>
      </w:r>
      <w:r>
        <w:rPr>
          <w:rFonts w:ascii="Times New Roman" w:hAnsi="Times New Roman"/>
          <w:sz w:val="24"/>
        </w:rPr>
        <w:t xml:space="preserve">, Most confusing, </w:t>
      </w:r>
      <w:r w:rsidRPr="00FF37B1">
        <w:rPr>
          <w:rFonts w:ascii="Times New Roman" w:hAnsi="Times New Roman"/>
          <w:sz w:val="24"/>
        </w:rPr>
        <w:t>A word</w:t>
      </w:r>
      <w:r>
        <w:rPr>
          <w:rFonts w:ascii="Times New Roman" w:hAnsi="Times New Roman"/>
          <w:sz w:val="24"/>
        </w:rPr>
        <w:t xml:space="preserve"> the whole class needs to know, </w:t>
      </w:r>
      <w:r w:rsidRPr="00FF37B1">
        <w:rPr>
          <w:rFonts w:ascii="Times New Roman" w:hAnsi="Times New Roman"/>
          <w:sz w:val="24"/>
        </w:rPr>
        <w:t>A chart, map, illustration, or graph that helped the readers understand what they read</w:t>
      </w:r>
      <w:r>
        <w:rPr>
          <w:rFonts w:ascii="Times New Roman" w:hAnsi="Times New Roman"/>
          <w:sz w:val="24"/>
        </w:rPr>
        <w:t>.</w:t>
      </w:r>
      <w:r w:rsidRPr="00FF37B1">
        <w:rPr>
          <w:rFonts w:ascii="Times New Roman" w:hAnsi="Times New Roman"/>
          <w:sz w:val="24"/>
        </w:rPr>
        <w:t xml:space="preserve"> </w:t>
      </w:r>
    </w:p>
    <w:p w:rsidR="00F37257" w:rsidRPr="00FF37B1" w:rsidRDefault="00F37257" w:rsidP="00F37257">
      <w:pPr>
        <w:jc w:val="both"/>
        <w:rPr>
          <w:rFonts w:ascii="Times New Roman" w:hAnsi="Times New Roman"/>
          <w:sz w:val="24"/>
        </w:rPr>
      </w:pPr>
    </w:p>
    <w:p w:rsidR="00F37257" w:rsidRPr="00FF37B1" w:rsidRDefault="00F37257" w:rsidP="00F37257">
      <w:pPr>
        <w:numPr>
          <w:ilvl w:val="0"/>
          <w:numId w:val="14"/>
        </w:numPr>
        <w:jc w:val="both"/>
        <w:rPr>
          <w:rFonts w:ascii="Times New Roman" w:hAnsi="Times New Roman"/>
          <w:sz w:val="24"/>
        </w:rPr>
      </w:pPr>
      <w:r w:rsidRPr="00FF37B1">
        <w:rPr>
          <w:rFonts w:ascii="Times New Roman" w:hAnsi="Times New Roman"/>
          <w:sz w:val="24"/>
        </w:rPr>
        <w:t xml:space="preserve">Read– Pause– Sketch and Share: One student reads, the pair pauses, and each student </w:t>
      </w:r>
      <w:proofErr w:type="gramStart"/>
      <w:r w:rsidRPr="00FF37B1">
        <w:rPr>
          <w:rFonts w:ascii="Times New Roman" w:hAnsi="Times New Roman"/>
          <w:sz w:val="24"/>
        </w:rPr>
        <w:t>visualizes</w:t>
      </w:r>
      <w:proofErr w:type="gramEnd"/>
      <w:r w:rsidRPr="00FF37B1">
        <w:rPr>
          <w:rFonts w:ascii="Times New Roman" w:hAnsi="Times New Roman"/>
          <w:sz w:val="24"/>
        </w:rPr>
        <w:t xml:space="preserve"> and sketches. Then the students share and discuss their sketches. </w:t>
      </w:r>
    </w:p>
    <w:p w:rsidR="00F37257" w:rsidRPr="00FF37B1" w:rsidRDefault="00F37257" w:rsidP="00F37257">
      <w:pPr>
        <w:jc w:val="both"/>
        <w:rPr>
          <w:rFonts w:ascii="Times New Roman" w:hAnsi="Times New Roman"/>
          <w:sz w:val="24"/>
        </w:rPr>
      </w:pPr>
    </w:p>
    <w:p w:rsidR="00F37257" w:rsidRPr="00CA54A9" w:rsidRDefault="00F37257" w:rsidP="00F37257">
      <w:pPr>
        <w:numPr>
          <w:ilvl w:val="0"/>
          <w:numId w:val="14"/>
        </w:numPr>
        <w:jc w:val="both"/>
        <w:rPr>
          <w:rFonts w:ascii="Times New Roman" w:hAnsi="Times New Roman"/>
          <w:sz w:val="24"/>
        </w:rPr>
      </w:pPr>
      <w:r w:rsidRPr="00FF37B1">
        <w:rPr>
          <w:rFonts w:ascii="Times New Roman" w:hAnsi="Times New Roman"/>
          <w:sz w:val="24"/>
        </w:rPr>
        <w:t xml:space="preserve">Read– Pause– Say Something: One student reads, the </w:t>
      </w:r>
      <w:r>
        <w:rPr>
          <w:rFonts w:ascii="Times New Roman" w:hAnsi="Times New Roman"/>
          <w:sz w:val="24"/>
        </w:rPr>
        <w:t>pair pauses, and each student “</w:t>
      </w:r>
      <w:r w:rsidRPr="00FF37B1">
        <w:rPr>
          <w:rFonts w:ascii="Times New Roman" w:hAnsi="Times New Roman"/>
          <w:sz w:val="24"/>
        </w:rPr>
        <w:t>says something” that he found interesting</w:t>
      </w:r>
      <w:r>
        <w:rPr>
          <w:rFonts w:ascii="Times New Roman" w:hAnsi="Times New Roman"/>
          <w:sz w:val="24"/>
        </w:rPr>
        <w:t xml:space="preserve"> or didn’t know before reading.</w:t>
      </w:r>
    </w:p>
    <w:p w:rsidR="00F37257" w:rsidRPr="00CA54A9" w:rsidRDefault="00F37257" w:rsidP="00F37257">
      <w:pPr>
        <w:ind w:left="720"/>
        <w:jc w:val="both"/>
        <w:rPr>
          <w:rFonts w:ascii="Times New Roman" w:hAnsi="Times New Roman"/>
          <w:sz w:val="24"/>
        </w:rPr>
      </w:pPr>
    </w:p>
    <w:p w:rsidR="00F37257" w:rsidRPr="00D621EC" w:rsidRDefault="00F37257" w:rsidP="00F37257">
      <w:pPr>
        <w:numPr>
          <w:ilvl w:val="0"/>
          <w:numId w:val="14"/>
        </w:numPr>
        <w:jc w:val="both"/>
        <w:rPr>
          <w:rFonts w:ascii="Times New Roman" w:hAnsi="Times New Roman"/>
          <w:b/>
          <w:sz w:val="24"/>
          <w:szCs w:val="24"/>
        </w:rPr>
      </w:pPr>
      <w:r w:rsidRPr="00FF37B1">
        <w:rPr>
          <w:rFonts w:ascii="Times New Roman" w:hAnsi="Times New Roman"/>
          <w:sz w:val="24"/>
        </w:rPr>
        <w:t xml:space="preserve">Read– Pause– Summarize: One student reads, the pair pauses, and the other student </w:t>
      </w:r>
      <w:proofErr w:type="gramStart"/>
      <w:r w:rsidRPr="00FF37B1">
        <w:rPr>
          <w:rFonts w:ascii="Times New Roman" w:hAnsi="Times New Roman"/>
          <w:sz w:val="24"/>
        </w:rPr>
        <w:t>summarizes</w:t>
      </w:r>
      <w:proofErr w:type="gramEnd"/>
      <w:r w:rsidRPr="00FF37B1">
        <w:rPr>
          <w:rFonts w:ascii="Times New Roman" w:hAnsi="Times New Roman"/>
          <w:sz w:val="24"/>
        </w:rPr>
        <w:t xml:space="preserve"> the segment that was read.</w:t>
      </w:r>
    </w:p>
    <w:p w:rsidR="00F37257" w:rsidRPr="00373F33"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Pr>
          <w:rFonts w:ascii="Times New Roman" w:hAnsi="Times New Roman"/>
          <w:sz w:val="24"/>
        </w:rPr>
        <w:t>The Pre-reading Plan (PreP)</w:t>
      </w:r>
      <w:r w:rsidRPr="008A4672">
        <w:rPr>
          <w:rFonts w:ascii="Times New Roman" w:hAnsi="Times New Roman"/>
          <w:sz w:val="24"/>
        </w:rPr>
        <w:t xml:space="preserve"> is a comprehension strategy that includ</w:t>
      </w:r>
      <w:r>
        <w:rPr>
          <w:rFonts w:ascii="Times New Roman" w:hAnsi="Times New Roman"/>
          <w:sz w:val="24"/>
        </w:rPr>
        <w:t>es activating prior knowledge (</w:t>
      </w:r>
      <w:r w:rsidRPr="008A4672">
        <w:rPr>
          <w:rFonts w:ascii="Times New Roman" w:hAnsi="Times New Roman"/>
          <w:sz w:val="24"/>
        </w:rPr>
        <w:t>What do I already know about this topic?),</w:t>
      </w:r>
      <w:r>
        <w:rPr>
          <w:rFonts w:ascii="Times New Roman" w:hAnsi="Times New Roman"/>
          <w:sz w:val="24"/>
        </w:rPr>
        <w:t xml:space="preserve"> setting purposes for reading (</w:t>
      </w:r>
      <w:r w:rsidRPr="008A4672">
        <w:rPr>
          <w:rFonts w:ascii="Times New Roman" w:hAnsi="Times New Roman"/>
          <w:sz w:val="24"/>
        </w:rPr>
        <w:t>I will read this text to learn . . .),</w:t>
      </w:r>
      <w:r>
        <w:rPr>
          <w:rFonts w:ascii="Times New Roman" w:hAnsi="Times New Roman"/>
          <w:sz w:val="24"/>
        </w:rPr>
        <w:t xml:space="preserve"> and predicting and inferring (</w:t>
      </w:r>
      <w:r w:rsidRPr="008A4672">
        <w:rPr>
          <w:rFonts w:ascii="Times New Roman" w:hAnsi="Times New Roman"/>
          <w:sz w:val="24"/>
        </w:rPr>
        <w:t>What can I hypothesize based on what I already know and what I am able to assume from the text?).</w:t>
      </w:r>
    </w:p>
    <w:p w:rsidR="00F37257" w:rsidRPr="00187B04" w:rsidRDefault="00F37257" w:rsidP="00F37257">
      <w:pPr>
        <w:rPr>
          <w:rFonts w:ascii="Times New Roman" w:hAnsi="Times New Roman"/>
          <w:b/>
          <w:sz w:val="24"/>
          <w:szCs w:val="24"/>
        </w:rPr>
      </w:pPr>
    </w:p>
    <w:p w:rsidR="00F37257" w:rsidRDefault="00F37257" w:rsidP="00F37257">
      <w:pPr>
        <w:rPr>
          <w:rFonts w:ascii="Times New Roman" w:hAnsi="Times New Roman"/>
          <w:b/>
          <w:sz w:val="24"/>
          <w:szCs w:val="24"/>
        </w:rPr>
      </w:pPr>
      <w:r w:rsidRPr="00187B04">
        <w:rPr>
          <w:rFonts w:ascii="Times New Roman" w:hAnsi="Times New Roman"/>
          <w:b/>
          <w:sz w:val="24"/>
          <w:szCs w:val="24"/>
        </w:rPr>
        <w:t>Diagram:</w:t>
      </w:r>
    </w:p>
    <w:p w:rsidR="00F37257" w:rsidRPr="00187B04" w:rsidRDefault="00F37257" w:rsidP="00F37257">
      <w:pPr>
        <w:rPr>
          <w:rFonts w:ascii="Times New Roman" w:hAnsi="Times New Roman"/>
          <w:b/>
          <w:sz w:val="24"/>
          <w:szCs w:val="24"/>
        </w:rPr>
      </w:pP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5486400" cy="2346960"/>
            <wp:effectExtent l="0" t="0" r="0" b="0"/>
            <wp:docPr id="26" name="Picture 26" descr="pre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erea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234696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CF6010" w:rsidRDefault="00F37257" w:rsidP="00F37257">
      <w:pPr>
        <w:jc w:val="both"/>
        <w:rPr>
          <w:rFonts w:ascii="Times New Roman" w:hAnsi="Times New Roman"/>
          <w:sz w:val="24"/>
        </w:rPr>
      </w:pPr>
      <w:r>
        <w:rPr>
          <w:rFonts w:ascii="Times New Roman" w:hAnsi="Times New Roman"/>
          <w:b/>
          <w:sz w:val="24"/>
          <w:szCs w:val="24"/>
        </w:rPr>
        <w:t xml:space="preserve">Instructional Connection: </w:t>
      </w:r>
      <w:r>
        <w:rPr>
          <w:rFonts w:ascii="Times New Roman" w:hAnsi="Times New Roman"/>
          <w:sz w:val="24"/>
        </w:rPr>
        <w:t xml:space="preserve">Share with Language Arts learners </w:t>
      </w:r>
      <w:r w:rsidRPr="00322B86">
        <w:rPr>
          <w:rFonts w:ascii="Times New Roman" w:hAnsi="Times New Roman"/>
          <w:sz w:val="24"/>
        </w:rPr>
        <w:t xml:space="preserve">that </w:t>
      </w:r>
      <w:r>
        <w:rPr>
          <w:rFonts w:ascii="Times New Roman" w:hAnsi="Times New Roman"/>
          <w:sz w:val="24"/>
        </w:rPr>
        <w:t xml:space="preserve">PreP involves </w:t>
      </w:r>
      <w:r w:rsidRPr="00322B86">
        <w:rPr>
          <w:rFonts w:ascii="Times New Roman" w:hAnsi="Times New Roman"/>
          <w:sz w:val="24"/>
        </w:rPr>
        <w:t>previewing</w:t>
      </w:r>
      <w:r>
        <w:rPr>
          <w:rFonts w:ascii="Times New Roman" w:hAnsi="Times New Roman"/>
          <w:sz w:val="24"/>
        </w:rPr>
        <w:t xml:space="preserve"> and </w:t>
      </w:r>
      <w:r w:rsidRPr="00322B86">
        <w:rPr>
          <w:rFonts w:ascii="Times New Roman" w:hAnsi="Times New Roman"/>
          <w:b/>
          <w:sz w:val="24"/>
        </w:rPr>
        <w:t>explain</w:t>
      </w:r>
      <w:r>
        <w:rPr>
          <w:rFonts w:ascii="Times New Roman" w:hAnsi="Times New Roman"/>
          <w:sz w:val="24"/>
        </w:rPr>
        <w:t xml:space="preserve"> </w:t>
      </w:r>
      <w:r w:rsidRPr="00322B86">
        <w:rPr>
          <w:rFonts w:ascii="Times New Roman" w:hAnsi="Times New Roman"/>
          <w:sz w:val="24"/>
        </w:rPr>
        <w:t xml:space="preserve">how </w:t>
      </w:r>
      <w:r>
        <w:rPr>
          <w:rFonts w:ascii="Times New Roman" w:hAnsi="Times New Roman"/>
          <w:sz w:val="24"/>
        </w:rPr>
        <w:t>it</w:t>
      </w:r>
      <w:r w:rsidRPr="00322B86">
        <w:rPr>
          <w:rFonts w:ascii="Times New Roman" w:hAnsi="Times New Roman"/>
          <w:sz w:val="24"/>
        </w:rPr>
        <w:t xml:space="preserve"> works. For example, </w:t>
      </w:r>
      <w:r>
        <w:rPr>
          <w:rFonts w:ascii="Times New Roman" w:hAnsi="Times New Roman"/>
          <w:sz w:val="24"/>
        </w:rPr>
        <w:t>say: “</w:t>
      </w:r>
      <w:r w:rsidRPr="00322B86">
        <w:rPr>
          <w:rFonts w:ascii="Times New Roman" w:hAnsi="Times New Roman"/>
          <w:sz w:val="24"/>
        </w:rPr>
        <w:t>PreP provides us with an opportunity to brainstorm words or ideas related to a topic and explain why we suggested particular words. After clarifying the words or ideas, we read a related text, revisit the te</w:t>
      </w:r>
      <w:r>
        <w:rPr>
          <w:rFonts w:ascii="Times New Roman" w:hAnsi="Times New Roman"/>
          <w:sz w:val="24"/>
        </w:rPr>
        <w:t xml:space="preserve">rms, and revise as necessary.” </w:t>
      </w:r>
      <w:r w:rsidRPr="00322B86">
        <w:rPr>
          <w:rFonts w:ascii="Times New Roman" w:hAnsi="Times New Roman"/>
          <w:sz w:val="24"/>
        </w:rPr>
        <w:t xml:space="preserve">Begin </w:t>
      </w:r>
      <w:r>
        <w:rPr>
          <w:rFonts w:ascii="Times New Roman" w:hAnsi="Times New Roman"/>
          <w:sz w:val="24"/>
        </w:rPr>
        <w:t xml:space="preserve">to </w:t>
      </w:r>
      <w:r w:rsidRPr="00322B86">
        <w:rPr>
          <w:rFonts w:ascii="Times New Roman" w:hAnsi="Times New Roman"/>
          <w:b/>
          <w:sz w:val="24"/>
        </w:rPr>
        <w:t>demonstrate</w:t>
      </w:r>
      <w:r w:rsidRPr="00322B86">
        <w:rPr>
          <w:rFonts w:ascii="Times New Roman" w:hAnsi="Times New Roman"/>
          <w:sz w:val="24"/>
        </w:rPr>
        <w:t xml:space="preserve"> by providing a cue </w:t>
      </w:r>
      <w:r>
        <w:rPr>
          <w:rFonts w:ascii="Times New Roman" w:hAnsi="Times New Roman"/>
          <w:sz w:val="24"/>
        </w:rPr>
        <w:t>word or idea to stimulate think</w:t>
      </w:r>
      <w:r w:rsidRPr="00322B86">
        <w:rPr>
          <w:rFonts w:ascii="Times New Roman" w:hAnsi="Times New Roman"/>
          <w:sz w:val="24"/>
        </w:rPr>
        <w:t xml:space="preserve">ing. Then think aloud about which related word comes to mind. Write the word or idea on the board or overhead screen. Then explain why you suggested it. </w:t>
      </w:r>
      <w:r>
        <w:rPr>
          <w:rFonts w:ascii="Times New Roman" w:hAnsi="Times New Roman"/>
          <w:sz w:val="24"/>
        </w:rPr>
        <w:t xml:space="preserve">To </w:t>
      </w:r>
      <w:r w:rsidRPr="00322B86">
        <w:rPr>
          <w:rFonts w:ascii="Times New Roman" w:hAnsi="Times New Roman"/>
          <w:b/>
          <w:sz w:val="24"/>
        </w:rPr>
        <w:t>guide</w:t>
      </w:r>
      <w:r>
        <w:rPr>
          <w:rFonts w:ascii="Times New Roman" w:hAnsi="Times New Roman"/>
          <w:sz w:val="24"/>
        </w:rPr>
        <w:t xml:space="preserve"> </w:t>
      </w:r>
      <w:r w:rsidRPr="00322B86">
        <w:rPr>
          <w:rFonts w:ascii="Times New Roman" w:hAnsi="Times New Roman"/>
          <w:sz w:val="24"/>
        </w:rPr>
        <w:t>students</w:t>
      </w:r>
      <w:r>
        <w:rPr>
          <w:rFonts w:ascii="Times New Roman" w:hAnsi="Times New Roman"/>
          <w:sz w:val="24"/>
        </w:rPr>
        <w:t>, i</w:t>
      </w:r>
      <w:r w:rsidRPr="00322B86">
        <w:rPr>
          <w:rFonts w:ascii="Times New Roman" w:hAnsi="Times New Roman"/>
          <w:sz w:val="24"/>
        </w:rPr>
        <w:t xml:space="preserve">nvite </w:t>
      </w:r>
      <w:r>
        <w:rPr>
          <w:rFonts w:ascii="Times New Roman" w:hAnsi="Times New Roman"/>
          <w:sz w:val="24"/>
        </w:rPr>
        <w:t xml:space="preserve">them </w:t>
      </w:r>
      <w:r w:rsidRPr="00322B86">
        <w:rPr>
          <w:rFonts w:ascii="Times New Roman" w:hAnsi="Times New Roman"/>
          <w:sz w:val="24"/>
        </w:rPr>
        <w:t>to work with partners and brainstorm words or ideas related to the cue word and why they suggested the</w:t>
      </w:r>
      <w:r>
        <w:rPr>
          <w:rFonts w:ascii="Times New Roman" w:hAnsi="Times New Roman"/>
          <w:sz w:val="24"/>
        </w:rPr>
        <w:t xml:space="preserve">m. Write down their responses. </w:t>
      </w:r>
      <w:r w:rsidRPr="00322B86">
        <w:rPr>
          <w:rFonts w:ascii="Times New Roman" w:hAnsi="Times New Roman"/>
          <w:sz w:val="24"/>
        </w:rPr>
        <w:t xml:space="preserve">Encourage students to </w:t>
      </w:r>
      <w:r w:rsidRPr="00322B86">
        <w:rPr>
          <w:rFonts w:ascii="Times New Roman" w:hAnsi="Times New Roman"/>
          <w:b/>
          <w:sz w:val="24"/>
        </w:rPr>
        <w:t>practice</w:t>
      </w:r>
      <w:r w:rsidRPr="00322B86">
        <w:rPr>
          <w:rFonts w:ascii="Times New Roman" w:hAnsi="Times New Roman"/>
          <w:sz w:val="24"/>
        </w:rPr>
        <w:t xml:space="preserve"> by contributing other terms related to the cue word. Next, ask students to explain why they suggested them. Elaborate on the listed words. Then introduce the text and read it aloud. Join the students in reviewing the list of related words and the reasons they were offered. Revise as necessary. Encourage students to </w:t>
      </w:r>
      <w:r w:rsidRPr="00322B86">
        <w:rPr>
          <w:rFonts w:ascii="Times New Roman" w:hAnsi="Times New Roman"/>
          <w:b/>
          <w:sz w:val="24"/>
        </w:rPr>
        <w:t>reflect</w:t>
      </w:r>
      <w:r w:rsidRPr="00322B86">
        <w:rPr>
          <w:rFonts w:ascii="Times New Roman" w:hAnsi="Times New Roman"/>
          <w:sz w:val="24"/>
        </w:rPr>
        <w:t xml:space="preserve"> on how Pre</w:t>
      </w:r>
      <w:r>
        <w:rPr>
          <w:rFonts w:ascii="Times New Roman" w:hAnsi="Times New Roman"/>
          <w:sz w:val="24"/>
        </w:rPr>
        <w:t xml:space="preserve">-reading </w:t>
      </w:r>
      <w:r w:rsidRPr="00322B86">
        <w:rPr>
          <w:rFonts w:ascii="Times New Roman" w:hAnsi="Times New Roman"/>
          <w:sz w:val="24"/>
        </w:rPr>
        <w:t>P</w:t>
      </w:r>
      <w:r>
        <w:rPr>
          <w:rFonts w:ascii="Times New Roman" w:hAnsi="Times New Roman"/>
          <w:sz w:val="24"/>
        </w:rPr>
        <w:t>lan</w:t>
      </w:r>
      <w:r w:rsidRPr="00322B86">
        <w:rPr>
          <w:rFonts w:ascii="Times New Roman" w:hAnsi="Times New Roman"/>
          <w:sz w:val="24"/>
        </w:rPr>
        <w:t xml:space="preserve"> helps us to activate our background knowledge and predict what might appear in the text</w:t>
      </w:r>
      <w:r>
        <w:rPr>
          <w:rFonts w:ascii="Times New Roman" w:hAnsi="Times New Roman"/>
          <w:sz w:val="24"/>
        </w:rPr>
        <w:t>.</w:t>
      </w:r>
    </w:p>
    <w:p w:rsidR="00F37257" w:rsidRDefault="00F37257" w:rsidP="00F37257">
      <w:pPr>
        <w:jc w:val="both"/>
        <w:rPr>
          <w:rFonts w:ascii="Times New Roman" w:hAnsi="Times New Roman"/>
          <w:sz w:val="24"/>
        </w:rPr>
      </w:pPr>
      <w:r>
        <w:br w:type="page"/>
      </w:r>
      <w:r>
        <w:rPr>
          <w:rFonts w:ascii="Times New Roman" w:hAnsi="Times New Roman"/>
          <w:b/>
          <w:sz w:val="24"/>
          <w:szCs w:val="24"/>
        </w:rPr>
        <w:lastRenderedPageBreak/>
        <w:t xml:space="preserve">Summary: </w:t>
      </w:r>
      <w:r w:rsidRPr="00F42D3F">
        <w:rPr>
          <w:rFonts w:ascii="Times New Roman" w:hAnsi="Times New Roman"/>
          <w:sz w:val="24"/>
        </w:rPr>
        <w:t>Ques</w:t>
      </w:r>
      <w:r>
        <w:rPr>
          <w:rFonts w:ascii="Times New Roman" w:hAnsi="Times New Roman"/>
          <w:sz w:val="24"/>
        </w:rPr>
        <w:t xml:space="preserve">tions into Paragraphs – or </w:t>
      </w:r>
      <w:proofErr w:type="spellStart"/>
      <w:r>
        <w:rPr>
          <w:rFonts w:ascii="Times New Roman" w:hAnsi="Times New Roman"/>
          <w:sz w:val="24"/>
        </w:rPr>
        <w:t>QuIP</w:t>
      </w:r>
      <w:proofErr w:type="spellEnd"/>
      <w:r>
        <w:rPr>
          <w:rFonts w:ascii="Times New Roman" w:hAnsi="Times New Roman"/>
          <w:sz w:val="24"/>
        </w:rPr>
        <w:t xml:space="preserve"> – (</w:t>
      </w:r>
      <w:r w:rsidRPr="00F42D3F">
        <w:rPr>
          <w:rFonts w:ascii="Times New Roman" w:hAnsi="Times New Roman"/>
          <w:sz w:val="24"/>
        </w:rPr>
        <w:t>McLaughlin, 1987) provides a framework for initiating research, structuring writing, and summarizing. Students choose a topic and develop three related research questions. Then they respond to each question from two sources. When the graphic organizer is complete, students use the information to write a paragrap</w:t>
      </w:r>
      <w:r>
        <w:rPr>
          <w:rFonts w:ascii="Times New Roman" w:hAnsi="Times New Roman"/>
          <w:sz w:val="24"/>
        </w:rPr>
        <w:t xml:space="preserve">h. We use </w:t>
      </w:r>
      <w:proofErr w:type="spellStart"/>
      <w:r>
        <w:rPr>
          <w:rFonts w:ascii="Times New Roman" w:hAnsi="Times New Roman"/>
          <w:sz w:val="24"/>
        </w:rPr>
        <w:t>QuIP</w:t>
      </w:r>
      <w:proofErr w:type="spellEnd"/>
      <w:r>
        <w:rPr>
          <w:rFonts w:ascii="Times New Roman" w:hAnsi="Times New Roman"/>
          <w:sz w:val="24"/>
        </w:rPr>
        <w:t xml:space="preserve"> before reading (</w:t>
      </w:r>
      <w:r w:rsidRPr="00F42D3F">
        <w:rPr>
          <w:rFonts w:ascii="Times New Roman" w:hAnsi="Times New Roman"/>
          <w:sz w:val="24"/>
        </w:rPr>
        <w:t>generati</w:t>
      </w:r>
      <w:r>
        <w:rPr>
          <w:rFonts w:ascii="Times New Roman" w:hAnsi="Times New Roman"/>
          <w:sz w:val="24"/>
        </w:rPr>
        <w:t>ng questions), during reading (</w:t>
      </w:r>
      <w:r w:rsidRPr="00F42D3F">
        <w:rPr>
          <w:rFonts w:ascii="Times New Roman" w:hAnsi="Times New Roman"/>
          <w:sz w:val="24"/>
        </w:rPr>
        <w:t>reading the information provided by the tw</w:t>
      </w:r>
      <w:r>
        <w:rPr>
          <w:rFonts w:ascii="Times New Roman" w:hAnsi="Times New Roman"/>
          <w:sz w:val="24"/>
        </w:rPr>
        <w:t>o sources), and after reading (</w:t>
      </w:r>
      <w:r w:rsidRPr="00F42D3F">
        <w:rPr>
          <w:rFonts w:ascii="Times New Roman" w:hAnsi="Times New Roman"/>
          <w:sz w:val="24"/>
        </w:rPr>
        <w:t>writing the summary).</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4556760" cy="3177540"/>
            <wp:effectExtent l="0" t="0" r="0" b="0"/>
            <wp:docPr id="28" name="Picture 28" descr="dream_quip1_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ream_quip1_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6760" cy="317754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8462A6" w:rsidRDefault="00F37257" w:rsidP="00F37257">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w:t>
      </w:r>
      <w:r>
        <w:rPr>
          <w:rFonts w:ascii="Times New Roman" w:hAnsi="Times New Roman"/>
          <w:b/>
          <w:sz w:val="24"/>
          <w:szCs w:val="24"/>
        </w:rPr>
        <w:t xml:space="preserve"> </w:t>
      </w:r>
      <w:r w:rsidRPr="000157AB">
        <w:rPr>
          <w:rFonts w:ascii="Times New Roman" w:hAnsi="Times New Roman"/>
          <w:sz w:val="24"/>
        </w:rPr>
        <w:t>First,</w:t>
      </w:r>
      <w:r>
        <w:rPr>
          <w:rFonts w:ascii="Times New Roman" w:hAnsi="Times New Roman"/>
          <w:b/>
          <w:sz w:val="24"/>
        </w:rPr>
        <w:t xml:space="preserve"> e</w:t>
      </w:r>
      <w:r w:rsidRPr="000157AB">
        <w:rPr>
          <w:rFonts w:ascii="Times New Roman" w:hAnsi="Times New Roman"/>
          <w:b/>
          <w:sz w:val="24"/>
        </w:rPr>
        <w:t>xplain</w:t>
      </w:r>
      <w:r>
        <w:rPr>
          <w:rFonts w:ascii="Times New Roman" w:hAnsi="Times New Roman"/>
          <w:sz w:val="24"/>
        </w:rPr>
        <w:t xml:space="preserve"> to Language Arts learners that </w:t>
      </w:r>
      <w:r w:rsidRPr="000157AB">
        <w:rPr>
          <w:rFonts w:ascii="Times New Roman" w:hAnsi="Times New Roman"/>
          <w:sz w:val="24"/>
        </w:rPr>
        <w:t>summarizin</w:t>
      </w:r>
      <w:r>
        <w:rPr>
          <w:rFonts w:ascii="Times New Roman" w:hAnsi="Times New Roman"/>
          <w:sz w:val="24"/>
        </w:rPr>
        <w:t>g i</w:t>
      </w:r>
      <w:r w:rsidRPr="000157AB">
        <w:rPr>
          <w:rFonts w:ascii="Times New Roman" w:hAnsi="Times New Roman"/>
          <w:sz w:val="24"/>
        </w:rPr>
        <w:t xml:space="preserve">s a reading strategy that involves extracting essential information from text. Then explain </w:t>
      </w:r>
      <w:proofErr w:type="spellStart"/>
      <w:r w:rsidRPr="000157AB">
        <w:rPr>
          <w:rFonts w:ascii="Times New Roman" w:hAnsi="Times New Roman"/>
          <w:sz w:val="24"/>
        </w:rPr>
        <w:t>QuIP</w:t>
      </w:r>
      <w:proofErr w:type="spellEnd"/>
      <w:r w:rsidRPr="000157AB">
        <w:rPr>
          <w:rFonts w:ascii="Times New Roman" w:hAnsi="Times New Roman"/>
          <w:sz w:val="24"/>
        </w:rPr>
        <w:t xml:space="preserve"> as a framework for questioning, researching, and summarizing that focuses on developing three questions and responding to th</w:t>
      </w:r>
      <w:r>
        <w:rPr>
          <w:rFonts w:ascii="Times New Roman" w:hAnsi="Times New Roman"/>
          <w:sz w:val="24"/>
        </w:rPr>
        <w:t xml:space="preserve">em from two different sources. Begin to </w:t>
      </w:r>
      <w:r w:rsidRPr="000157AB">
        <w:rPr>
          <w:rFonts w:ascii="Times New Roman" w:hAnsi="Times New Roman"/>
          <w:b/>
          <w:sz w:val="24"/>
        </w:rPr>
        <w:t>demonstrate</w:t>
      </w:r>
      <w:r w:rsidRPr="000157AB">
        <w:rPr>
          <w:rFonts w:ascii="Times New Roman" w:hAnsi="Times New Roman"/>
          <w:sz w:val="24"/>
        </w:rPr>
        <w:t xml:space="preserve"> by sharing the graphic organizer and selecting a topic. Then remind students about the i</w:t>
      </w:r>
      <w:r>
        <w:rPr>
          <w:rFonts w:ascii="Times New Roman" w:hAnsi="Times New Roman"/>
          <w:sz w:val="24"/>
        </w:rPr>
        <w:t>mportance of generating higher-</w:t>
      </w:r>
      <w:r w:rsidRPr="000157AB">
        <w:rPr>
          <w:rFonts w:ascii="Times New Roman" w:hAnsi="Times New Roman"/>
          <w:sz w:val="24"/>
        </w:rPr>
        <w:t>level questions and develop three research questions</w:t>
      </w:r>
      <w:r>
        <w:rPr>
          <w:rFonts w:ascii="Times New Roman" w:hAnsi="Times New Roman"/>
          <w:sz w:val="24"/>
        </w:rPr>
        <w:t xml:space="preserve">. Invite students </w:t>
      </w:r>
      <w:r w:rsidRPr="000157AB">
        <w:rPr>
          <w:rFonts w:ascii="Times New Roman" w:hAnsi="Times New Roman"/>
          <w:sz w:val="24"/>
        </w:rPr>
        <w:t xml:space="preserve">to work with a partner and </w:t>
      </w:r>
      <w:r w:rsidRPr="000157AB">
        <w:rPr>
          <w:rFonts w:ascii="Times New Roman" w:hAnsi="Times New Roman"/>
          <w:b/>
          <w:sz w:val="24"/>
        </w:rPr>
        <w:t>guide</w:t>
      </w:r>
      <w:r w:rsidRPr="000157AB">
        <w:rPr>
          <w:rFonts w:ascii="Times New Roman" w:hAnsi="Times New Roman"/>
          <w:sz w:val="24"/>
        </w:rPr>
        <w:t xml:space="preserve"> them as they generate two additional questions. Continue to guide the students as they use bookmarked websites to respond to the three research questions from two sources. </w:t>
      </w:r>
      <w:r>
        <w:rPr>
          <w:rFonts w:ascii="Times New Roman" w:hAnsi="Times New Roman"/>
          <w:sz w:val="24"/>
        </w:rPr>
        <w:t xml:space="preserve">Have students </w:t>
      </w:r>
      <w:r w:rsidRPr="000157AB">
        <w:rPr>
          <w:rFonts w:ascii="Times New Roman" w:hAnsi="Times New Roman"/>
          <w:sz w:val="24"/>
        </w:rPr>
        <w:t>complete the graphic organize</w:t>
      </w:r>
      <w:r>
        <w:rPr>
          <w:rFonts w:ascii="Times New Roman" w:hAnsi="Times New Roman"/>
          <w:sz w:val="24"/>
        </w:rPr>
        <w:t xml:space="preserve">r and discuss their responses. </w:t>
      </w:r>
      <w:r w:rsidRPr="000157AB">
        <w:rPr>
          <w:rFonts w:ascii="Times New Roman" w:hAnsi="Times New Roman"/>
          <w:sz w:val="24"/>
        </w:rPr>
        <w:t xml:space="preserve">Encourage students to </w:t>
      </w:r>
      <w:r w:rsidRPr="000157AB">
        <w:rPr>
          <w:rFonts w:ascii="Times New Roman" w:hAnsi="Times New Roman"/>
          <w:b/>
          <w:sz w:val="24"/>
        </w:rPr>
        <w:t>practice</w:t>
      </w:r>
      <w:r w:rsidRPr="000157AB">
        <w:rPr>
          <w:rFonts w:ascii="Times New Roman" w:hAnsi="Times New Roman"/>
          <w:sz w:val="24"/>
        </w:rPr>
        <w:t xml:space="preserve"> on their own to write a paragraph based on the completed graphic organizers. Invite them to share their completed paragraphs with their partners. Discuss c</w:t>
      </w:r>
      <w:r>
        <w:rPr>
          <w:rFonts w:ascii="Times New Roman" w:hAnsi="Times New Roman"/>
          <w:sz w:val="24"/>
        </w:rPr>
        <w:t xml:space="preserve">ompleted </w:t>
      </w:r>
      <w:proofErr w:type="spellStart"/>
      <w:r>
        <w:rPr>
          <w:rFonts w:ascii="Times New Roman" w:hAnsi="Times New Roman"/>
          <w:sz w:val="24"/>
        </w:rPr>
        <w:t>QuIPs</w:t>
      </w:r>
      <w:proofErr w:type="spellEnd"/>
      <w:r>
        <w:rPr>
          <w:rFonts w:ascii="Times New Roman" w:hAnsi="Times New Roman"/>
          <w:sz w:val="24"/>
        </w:rPr>
        <w:t xml:space="preserve"> with the class. </w:t>
      </w:r>
      <w:r w:rsidRPr="000157AB">
        <w:rPr>
          <w:rFonts w:ascii="Times New Roman" w:hAnsi="Times New Roman"/>
          <w:sz w:val="24"/>
        </w:rPr>
        <w:t xml:space="preserve">Invite students to </w:t>
      </w:r>
      <w:r w:rsidRPr="000157AB">
        <w:rPr>
          <w:rFonts w:ascii="Times New Roman" w:hAnsi="Times New Roman"/>
          <w:b/>
          <w:sz w:val="24"/>
        </w:rPr>
        <w:t>reflect</w:t>
      </w:r>
      <w:r w:rsidRPr="000157AB">
        <w:rPr>
          <w:rFonts w:ascii="Times New Roman" w:hAnsi="Times New Roman"/>
          <w:sz w:val="24"/>
        </w:rPr>
        <w:t xml:space="preserve"> on how </w:t>
      </w:r>
      <w:proofErr w:type="spellStart"/>
      <w:r w:rsidRPr="000157AB">
        <w:rPr>
          <w:rFonts w:ascii="Times New Roman" w:hAnsi="Times New Roman"/>
          <w:sz w:val="24"/>
        </w:rPr>
        <w:t>QuIP</w:t>
      </w:r>
      <w:proofErr w:type="spellEnd"/>
      <w:r w:rsidRPr="000157AB">
        <w:rPr>
          <w:rFonts w:ascii="Times New Roman" w:hAnsi="Times New Roman"/>
          <w:sz w:val="24"/>
        </w:rPr>
        <w:t xml:space="preserve"> helps us to summarize and comprehend. Encourage students to think of other ways they ca</w:t>
      </w:r>
      <w:r>
        <w:rPr>
          <w:rFonts w:ascii="Times New Roman" w:hAnsi="Times New Roman"/>
          <w:sz w:val="24"/>
        </w:rPr>
        <w:t xml:space="preserve">n use </w:t>
      </w:r>
      <w:proofErr w:type="spellStart"/>
      <w:r>
        <w:rPr>
          <w:rFonts w:ascii="Times New Roman" w:hAnsi="Times New Roman"/>
          <w:sz w:val="24"/>
        </w:rPr>
        <w:t>QuIP</w:t>
      </w:r>
      <w:proofErr w:type="spellEnd"/>
      <w:r>
        <w:rPr>
          <w:rFonts w:ascii="Times New Roman" w:hAnsi="Times New Roman"/>
          <w:sz w:val="24"/>
        </w:rPr>
        <w:t>.</w:t>
      </w:r>
    </w:p>
    <w:p w:rsidR="00F37257" w:rsidRDefault="00F37257" w:rsidP="00F37257">
      <w:pPr>
        <w:jc w:val="both"/>
        <w:rPr>
          <w:rFonts w:ascii="Times New Roman" w:hAnsi="Times New Roman"/>
          <w:sz w:val="24"/>
        </w:rPr>
      </w:pPr>
      <w:r>
        <w:br w:type="page"/>
      </w:r>
      <w:r>
        <w:rPr>
          <w:rFonts w:ascii="Times New Roman" w:hAnsi="Times New Roman"/>
          <w:b/>
          <w:sz w:val="24"/>
          <w:szCs w:val="24"/>
        </w:rPr>
        <w:lastRenderedPageBreak/>
        <w:t xml:space="preserve">Summary: </w:t>
      </w:r>
      <w:r>
        <w:rPr>
          <w:rFonts w:ascii="Times New Roman" w:hAnsi="Times New Roman"/>
          <w:sz w:val="24"/>
        </w:rPr>
        <w:t>When engaging in ReQuest (</w:t>
      </w:r>
      <w:r w:rsidRPr="00E269C1">
        <w:rPr>
          <w:rFonts w:ascii="Times New Roman" w:hAnsi="Times New Roman"/>
          <w:sz w:val="24"/>
        </w:rPr>
        <w:t>Manzo, 1969), students actively participate in the discussion of the text. After observing teacher modeling, they practice generating questions at multiple levels. Teachers and students also answer questions. This provides opportunities to engage in the social construction of knowledge and learn the content.</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807720" cy="853440"/>
            <wp:effectExtent l="0" t="0" r="0" b="0"/>
            <wp:docPr id="30" name="Picture 30"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question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7720" cy="853440"/>
                    </a:xfrm>
                    <a:prstGeom prst="rect">
                      <a:avLst/>
                    </a:prstGeom>
                    <a:noFill/>
                    <a:ln>
                      <a:noFill/>
                    </a:ln>
                  </pic:spPr>
                </pic:pic>
              </a:graphicData>
            </a:graphic>
          </wp:inline>
        </w:drawing>
      </w:r>
      <w:r w:rsidR="00F37257">
        <w:rPr>
          <w:rFonts w:ascii="Times New Roman" w:hAnsi="Times New Roman"/>
          <w:b/>
          <w:sz w:val="24"/>
          <w:szCs w:val="24"/>
        </w:rPr>
        <w:t xml:space="preserve"> </w:t>
      </w:r>
      <w:r>
        <w:rPr>
          <w:rFonts w:ascii="Times New Roman" w:hAnsi="Times New Roman"/>
          <w:b/>
          <w:noProof/>
          <w:sz w:val="24"/>
          <w:szCs w:val="24"/>
        </w:rPr>
        <w:drawing>
          <wp:inline distT="0" distB="0" distL="0" distR="0">
            <wp:extent cx="792480" cy="838200"/>
            <wp:effectExtent l="0" t="0" r="0" b="0"/>
            <wp:docPr id="31" name="Picture 31"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question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92480" cy="838200"/>
                    </a:xfrm>
                    <a:prstGeom prst="rect">
                      <a:avLst/>
                    </a:prstGeom>
                    <a:noFill/>
                    <a:ln>
                      <a:noFill/>
                    </a:ln>
                  </pic:spPr>
                </pic:pic>
              </a:graphicData>
            </a:graphic>
          </wp:inline>
        </w:drawing>
      </w:r>
    </w:p>
    <w:p w:rsidR="00F37257" w:rsidRDefault="00F37257" w:rsidP="00F37257">
      <w:pPr>
        <w:jc w:val="center"/>
        <w:rPr>
          <w:rFonts w:ascii="Times New Roman" w:hAnsi="Times New Roman"/>
          <w:b/>
          <w:sz w:val="24"/>
          <w:szCs w:val="24"/>
        </w:rPr>
      </w:pP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2156460" cy="1889760"/>
            <wp:effectExtent l="0" t="0" r="0" b="0"/>
            <wp:docPr id="32" name="Picture 32" descr="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ou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6460" cy="188976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7168B3" w:rsidRDefault="00F37257" w:rsidP="00F37257">
      <w:pPr>
        <w:jc w:val="both"/>
        <w:rPr>
          <w:rFonts w:ascii="Times New Roman" w:hAnsi="Times New Roman"/>
          <w:sz w:val="24"/>
        </w:rPr>
      </w:pPr>
      <w:r>
        <w:rPr>
          <w:rFonts w:ascii="Times New Roman" w:hAnsi="Times New Roman"/>
          <w:b/>
          <w:sz w:val="24"/>
          <w:szCs w:val="24"/>
        </w:rPr>
        <w:t xml:space="preserve">Instructional Connection: </w:t>
      </w:r>
      <w:r w:rsidRPr="00E269C1">
        <w:rPr>
          <w:rFonts w:ascii="Times New Roman" w:hAnsi="Times New Roman"/>
          <w:b/>
          <w:sz w:val="24"/>
        </w:rPr>
        <w:t>Explain</w:t>
      </w:r>
      <w:r>
        <w:rPr>
          <w:rFonts w:ascii="Times New Roman" w:hAnsi="Times New Roman"/>
          <w:sz w:val="24"/>
        </w:rPr>
        <w:t xml:space="preserve"> self-</w:t>
      </w:r>
      <w:r w:rsidRPr="00E269C1">
        <w:rPr>
          <w:rFonts w:ascii="Times New Roman" w:hAnsi="Times New Roman"/>
          <w:sz w:val="24"/>
        </w:rPr>
        <w:t xml:space="preserve">questioning </w:t>
      </w:r>
      <w:r>
        <w:rPr>
          <w:rFonts w:ascii="Times New Roman" w:hAnsi="Times New Roman"/>
          <w:sz w:val="24"/>
        </w:rPr>
        <w:t xml:space="preserve">to Language Arts learners </w:t>
      </w:r>
      <w:r w:rsidRPr="00E269C1">
        <w:rPr>
          <w:rFonts w:ascii="Times New Roman" w:hAnsi="Times New Roman"/>
          <w:sz w:val="24"/>
        </w:rPr>
        <w:t>as a reading comprehension strategy in which we generate questions to guide thinking. Focus on ReQuest as a type of reciprocal questioning that involves reading silently, generating questions at multiple levels, predicting, and dis-cussing. Explain that the students and the teacher engage in ReQuest by reading silently and</w:t>
      </w:r>
      <w:r>
        <w:rPr>
          <w:rFonts w:ascii="Times New Roman" w:hAnsi="Times New Roman"/>
          <w:sz w:val="24"/>
        </w:rPr>
        <w:t xml:space="preserve"> asking one another questions. </w:t>
      </w:r>
      <w:r w:rsidRPr="00E269C1">
        <w:rPr>
          <w:rFonts w:ascii="Times New Roman" w:hAnsi="Times New Roman"/>
          <w:b/>
          <w:sz w:val="24"/>
        </w:rPr>
        <w:t>Demonstrate</w:t>
      </w:r>
      <w:r>
        <w:rPr>
          <w:rFonts w:ascii="Times New Roman" w:hAnsi="Times New Roman"/>
          <w:sz w:val="24"/>
        </w:rPr>
        <w:t xml:space="preserve"> by introducing the text, and then inviting</w:t>
      </w:r>
      <w:r w:rsidRPr="00E269C1">
        <w:rPr>
          <w:rFonts w:ascii="Times New Roman" w:hAnsi="Times New Roman"/>
          <w:sz w:val="24"/>
        </w:rPr>
        <w:t xml:space="preserve"> students to participate in the demonstration. Join them in reading</w:t>
      </w:r>
      <w:r>
        <w:rPr>
          <w:rFonts w:ascii="Times New Roman" w:hAnsi="Times New Roman"/>
          <w:sz w:val="24"/>
        </w:rPr>
        <w:t xml:space="preserve"> a designated section of text (</w:t>
      </w:r>
      <w:r w:rsidRPr="00E269C1">
        <w:rPr>
          <w:rFonts w:ascii="Times New Roman" w:hAnsi="Times New Roman"/>
          <w:sz w:val="24"/>
        </w:rPr>
        <w:t>usually a few paragraphs) silently. Then ask the students to close their books while you ask them questions about the text they read. Comment on the quality of responses. Then close your book and encourage the students to ask you questions. Comment o</w:t>
      </w:r>
      <w:r>
        <w:rPr>
          <w:rFonts w:ascii="Times New Roman" w:hAnsi="Times New Roman"/>
          <w:sz w:val="24"/>
        </w:rPr>
        <w:t xml:space="preserve">n the quality of the questions. </w:t>
      </w:r>
      <w:r w:rsidRPr="00E269C1">
        <w:rPr>
          <w:rFonts w:ascii="Times New Roman" w:hAnsi="Times New Roman"/>
          <w:b/>
          <w:sz w:val="24"/>
        </w:rPr>
        <w:t>Guide</w:t>
      </w:r>
      <w:r w:rsidRPr="00E269C1">
        <w:rPr>
          <w:rFonts w:ascii="Times New Roman" w:hAnsi="Times New Roman"/>
          <w:sz w:val="24"/>
        </w:rPr>
        <w:t xml:space="preserve"> students to engage in ReQuest by silently reading another section of text. Then question the students and e</w:t>
      </w:r>
      <w:r>
        <w:rPr>
          <w:rFonts w:ascii="Times New Roman" w:hAnsi="Times New Roman"/>
          <w:sz w:val="24"/>
        </w:rPr>
        <w:t xml:space="preserve">ncourage them to question you. Have students </w:t>
      </w:r>
      <w:r>
        <w:rPr>
          <w:rFonts w:ascii="Times New Roman" w:hAnsi="Times New Roman"/>
          <w:b/>
          <w:sz w:val="24"/>
        </w:rPr>
        <w:t>p</w:t>
      </w:r>
      <w:r w:rsidRPr="00962E4F">
        <w:rPr>
          <w:rFonts w:ascii="Times New Roman" w:hAnsi="Times New Roman"/>
          <w:b/>
          <w:sz w:val="24"/>
        </w:rPr>
        <w:t>ractice</w:t>
      </w:r>
      <w:r>
        <w:rPr>
          <w:rFonts w:ascii="Times New Roman" w:hAnsi="Times New Roman"/>
          <w:b/>
          <w:sz w:val="24"/>
        </w:rPr>
        <w:t>.</w:t>
      </w:r>
      <w:r w:rsidRPr="00E269C1">
        <w:rPr>
          <w:rFonts w:ascii="Times New Roman" w:hAnsi="Times New Roman"/>
          <w:sz w:val="24"/>
        </w:rPr>
        <w:t xml:space="preserve"> After students have read an appropriate amount of text, invite them to stop questioning and begin predicting. Invite the students to read the remaining text silently. After they have finished reading the text, facilitate a discussion based on the t</w:t>
      </w:r>
      <w:r>
        <w:rPr>
          <w:rFonts w:ascii="Times New Roman" w:hAnsi="Times New Roman"/>
          <w:sz w:val="24"/>
        </w:rPr>
        <w:t xml:space="preserve">ext and students’ predictions. </w:t>
      </w:r>
      <w:r w:rsidRPr="00E269C1">
        <w:rPr>
          <w:rFonts w:ascii="Times New Roman" w:hAnsi="Times New Roman"/>
          <w:sz w:val="24"/>
        </w:rPr>
        <w:t xml:space="preserve">Encourage students to </w:t>
      </w:r>
      <w:r w:rsidRPr="00E269C1">
        <w:rPr>
          <w:rFonts w:ascii="Times New Roman" w:hAnsi="Times New Roman"/>
          <w:b/>
          <w:sz w:val="24"/>
        </w:rPr>
        <w:t>reflect</w:t>
      </w:r>
      <w:r>
        <w:rPr>
          <w:rFonts w:ascii="Times New Roman" w:hAnsi="Times New Roman"/>
          <w:sz w:val="24"/>
        </w:rPr>
        <w:t xml:space="preserve"> and </w:t>
      </w:r>
      <w:r w:rsidRPr="00E269C1">
        <w:rPr>
          <w:rFonts w:ascii="Times New Roman" w:hAnsi="Times New Roman"/>
          <w:sz w:val="24"/>
        </w:rPr>
        <w:t>think about how ReQuest helps us to use reciprocal questioning and prediction to under-stand text. Discuss other content areas in which students could use ReQuest.</w:t>
      </w:r>
    </w:p>
    <w:p w:rsidR="00F37257" w:rsidRPr="00D84170"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sidRPr="0085315F">
        <w:rPr>
          <w:rFonts w:ascii="Times New Roman" w:hAnsi="Times New Roman"/>
          <w:sz w:val="24"/>
        </w:rPr>
        <w:t>The Se</w:t>
      </w:r>
      <w:r>
        <w:rPr>
          <w:rFonts w:ascii="Times New Roman" w:hAnsi="Times New Roman"/>
          <w:sz w:val="24"/>
        </w:rPr>
        <w:t>mantic Feature Analysis Chart (</w:t>
      </w:r>
      <w:r w:rsidRPr="0085315F">
        <w:rPr>
          <w:rFonts w:ascii="Times New Roman" w:hAnsi="Times New Roman"/>
          <w:sz w:val="24"/>
        </w:rPr>
        <w:t xml:space="preserve">Johnson &amp; Pearson, 1984) is a graphic organizer that helps students make predictions about attributes related to specific words, sort by characteristics, and set a purpose for reading or researching. </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1630680" cy="1889760"/>
            <wp:effectExtent l="0" t="0" r="0" b="0"/>
            <wp:docPr id="36" name="Picture 36" descr="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z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30680" cy="188976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Default="00F37257" w:rsidP="00F37257">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rPr>
        <w:t xml:space="preserve">Although the </w:t>
      </w:r>
      <w:r w:rsidRPr="00084BCF">
        <w:rPr>
          <w:rFonts w:ascii="Times New Roman" w:hAnsi="Times New Roman"/>
          <w:sz w:val="24"/>
        </w:rPr>
        <w:t xml:space="preserve">Semantic Feature Analysis Chart </w:t>
      </w:r>
      <w:r>
        <w:rPr>
          <w:rFonts w:ascii="Times New Roman" w:hAnsi="Times New Roman"/>
          <w:sz w:val="24"/>
        </w:rPr>
        <w:t>(SFAC)</w:t>
      </w:r>
      <w:r w:rsidRPr="0085315F">
        <w:rPr>
          <w:rFonts w:ascii="Times New Roman" w:hAnsi="Times New Roman"/>
          <w:sz w:val="24"/>
        </w:rPr>
        <w:t xml:space="preserve"> is often used before and after reading informational text, it c</w:t>
      </w:r>
      <w:r>
        <w:rPr>
          <w:rFonts w:ascii="Times New Roman" w:hAnsi="Times New Roman"/>
          <w:sz w:val="24"/>
        </w:rPr>
        <w:t xml:space="preserve">an also be adapted for use in Language Arts. Students can use a </w:t>
      </w:r>
      <w:r w:rsidRPr="0085315F">
        <w:rPr>
          <w:rFonts w:ascii="Times New Roman" w:hAnsi="Times New Roman"/>
          <w:sz w:val="24"/>
        </w:rPr>
        <w:t xml:space="preserve">narrative or story text by replacing the categories with characters’ names and listing attributes that characters may or may </w:t>
      </w:r>
      <w:r>
        <w:rPr>
          <w:rFonts w:ascii="Times New Roman" w:hAnsi="Times New Roman"/>
          <w:sz w:val="24"/>
        </w:rPr>
        <w:t>not possess. We can also cross-</w:t>
      </w:r>
      <w:r w:rsidRPr="0085315F">
        <w:rPr>
          <w:rFonts w:ascii="Times New Roman" w:hAnsi="Times New Roman"/>
          <w:sz w:val="24"/>
        </w:rPr>
        <w:t>match a variety of genres in the category section with various attributes of those genres in the characteristics section.</w:t>
      </w:r>
    </w:p>
    <w:p w:rsidR="00F37257" w:rsidRDefault="00F37257" w:rsidP="00F37257">
      <w:pPr>
        <w:jc w:val="both"/>
        <w:rPr>
          <w:rFonts w:ascii="Times New Roman" w:hAnsi="Times New Roman"/>
          <w:sz w:val="24"/>
        </w:rPr>
      </w:pPr>
    </w:p>
    <w:p w:rsidR="00F37257" w:rsidRPr="00CA0B59" w:rsidRDefault="00F37257" w:rsidP="00F37257">
      <w:pPr>
        <w:jc w:val="both"/>
        <w:rPr>
          <w:rFonts w:ascii="Times New Roman" w:hAnsi="Times New Roman"/>
          <w:b/>
          <w:sz w:val="24"/>
          <w:szCs w:val="24"/>
        </w:rPr>
      </w:pPr>
      <w:r w:rsidRPr="0066025A">
        <w:rPr>
          <w:rFonts w:ascii="Times New Roman" w:hAnsi="Times New Roman"/>
          <w:b/>
          <w:sz w:val="24"/>
        </w:rPr>
        <w:t>Explain</w:t>
      </w:r>
      <w:r>
        <w:rPr>
          <w:rFonts w:ascii="Times New Roman" w:hAnsi="Times New Roman"/>
          <w:sz w:val="24"/>
        </w:rPr>
        <w:t xml:space="preserve"> to Language Arts students that </w:t>
      </w:r>
      <w:r w:rsidRPr="00084BCF">
        <w:rPr>
          <w:rFonts w:ascii="Times New Roman" w:hAnsi="Times New Roman"/>
          <w:sz w:val="24"/>
        </w:rPr>
        <w:t xml:space="preserve">the </w:t>
      </w:r>
      <w:r>
        <w:rPr>
          <w:rFonts w:ascii="Times New Roman" w:hAnsi="Times New Roman"/>
          <w:sz w:val="24"/>
        </w:rPr>
        <w:t xml:space="preserve">SFAC </w:t>
      </w:r>
      <w:r w:rsidRPr="00084BCF">
        <w:rPr>
          <w:rFonts w:ascii="Times New Roman" w:hAnsi="Times New Roman"/>
          <w:sz w:val="24"/>
        </w:rPr>
        <w:t>helps us to monitor our thinking and learn about words. Then explain how the chart matches categories and character</w:t>
      </w:r>
      <w:r>
        <w:rPr>
          <w:rFonts w:ascii="Times New Roman" w:hAnsi="Times New Roman"/>
          <w:sz w:val="24"/>
        </w:rPr>
        <w:t xml:space="preserve">istics to provide information. </w:t>
      </w:r>
      <w:r w:rsidRPr="00084BCF">
        <w:rPr>
          <w:rFonts w:ascii="Times New Roman" w:hAnsi="Times New Roman"/>
          <w:b/>
          <w:sz w:val="24"/>
        </w:rPr>
        <w:t>Demonstrate</w:t>
      </w:r>
      <w:r>
        <w:rPr>
          <w:rFonts w:ascii="Times New Roman" w:hAnsi="Times New Roman"/>
          <w:sz w:val="24"/>
        </w:rPr>
        <w:t xml:space="preserve"> the strategy. </w:t>
      </w:r>
      <w:r w:rsidRPr="00084BCF">
        <w:rPr>
          <w:rFonts w:ascii="Times New Roman" w:hAnsi="Times New Roman"/>
          <w:sz w:val="24"/>
        </w:rPr>
        <w:t xml:space="preserve">Select a topic and some words or categories that relate to that topic. List the words or categories in the far left column of the </w:t>
      </w:r>
      <w:r>
        <w:rPr>
          <w:rFonts w:ascii="Times New Roman" w:hAnsi="Times New Roman"/>
          <w:sz w:val="24"/>
        </w:rPr>
        <w:t>SFAC</w:t>
      </w:r>
      <w:r w:rsidRPr="00084BCF">
        <w:rPr>
          <w:rFonts w:ascii="Times New Roman" w:hAnsi="Times New Roman"/>
          <w:sz w:val="24"/>
        </w:rPr>
        <w:t xml:space="preserve">. Choose characteristics that relate to one or more of the related words. List those across the top row of the chart. Share the Chart with the students. Make predictions about which categories will have the first characteristic. </w:t>
      </w:r>
      <w:proofErr w:type="gramStart"/>
      <w:r w:rsidRPr="00084BCF">
        <w:rPr>
          <w:rFonts w:ascii="Times New Roman" w:hAnsi="Times New Roman"/>
          <w:sz w:val="24"/>
        </w:rPr>
        <w:t>Place a plus sign (+) in the box if the characteristic fits the category; place a minus sign (-) in the box if the characteristic does not fit the category.</w:t>
      </w:r>
      <w:proofErr w:type="gramEnd"/>
      <w:r w:rsidRPr="00084BCF">
        <w:rPr>
          <w:rFonts w:ascii="Times New Roman" w:hAnsi="Times New Roman"/>
          <w:sz w:val="24"/>
        </w:rPr>
        <w:t xml:space="preserve"> Place a question mark (?) in the space provided if you</w:t>
      </w:r>
      <w:r>
        <w:rPr>
          <w:rFonts w:ascii="Times New Roman" w:hAnsi="Times New Roman"/>
          <w:sz w:val="24"/>
        </w:rPr>
        <w:t xml:space="preserve"> are not sure of the response. </w:t>
      </w:r>
      <w:r w:rsidRPr="00084BCF">
        <w:rPr>
          <w:rFonts w:ascii="Times New Roman" w:hAnsi="Times New Roman"/>
          <w:b/>
          <w:sz w:val="24"/>
        </w:rPr>
        <w:t>Guide</w:t>
      </w:r>
      <w:r w:rsidRPr="00084BCF">
        <w:rPr>
          <w:rFonts w:ascii="Times New Roman" w:hAnsi="Times New Roman"/>
          <w:sz w:val="24"/>
        </w:rPr>
        <w:t xml:space="preserve"> students to work with partners in completing the chart, using the symbols you demonstrated. Then read a text that contains information about the categories and characteristics. Discuss the text and the charts with the students. Guide the students to revisit their Semantic Feature Analysis Charts</w:t>
      </w:r>
      <w:r>
        <w:rPr>
          <w:rFonts w:ascii="Times New Roman" w:hAnsi="Times New Roman"/>
          <w:sz w:val="24"/>
        </w:rPr>
        <w:t xml:space="preserve"> and revise them as necessary. Allow students to </w:t>
      </w:r>
      <w:r w:rsidRPr="00084BCF">
        <w:rPr>
          <w:rFonts w:ascii="Times New Roman" w:hAnsi="Times New Roman"/>
          <w:b/>
          <w:sz w:val="24"/>
        </w:rPr>
        <w:t>practice</w:t>
      </w:r>
      <w:r>
        <w:rPr>
          <w:rFonts w:ascii="Times New Roman" w:hAnsi="Times New Roman"/>
          <w:sz w:val="24"/>
        </w:rPr>
        <w:t>.</w:t>
      </w:r>
      <w:r w:rsidRPr="00084BCF">
        <w:rPr>
          <w:rFonts w:ascii="Times New Roman" w:hAnsi="Times New Roman"/>
          <w:sz w:val="24"/>
        </w:rPr>
        <w:t xml:space="preserve"> Provide another Semantic Feature Analysis Chart and encourage students to complete it. Provide a related text for the students to read. Remind them to revise their charts as necessary based on what they read. Discuss th</w:t>
      </w:r>
      <w:r>
        <w:rPr>
          <w:rFonts w:ascii="Times New Roman" w:hAnsi="Times New Roman"/>
          <w:sz w:val="24"/>
        </w:rPr>
        <w:t xml:space="preserve">e text and the revised charts. </w:t>
      </w:r>
      <w:r w:rsidRPr="00084BCF">
        <w:rPr>
          <w:rFonts w:ascii="Times New Roman" w:hAnsi="Times New Roman"/>
          <w:sz w:val="24"/>
        </w:rPr>
        <w:t xml:space="preserve">Encourage students to </w:t>
      </w:r>
      <w:r w:rsidRPr="00084BCF">
        <w:rPr>
          <w:rFonts w:ascii="Times New Roman" w:hAnsi="Times New Roman"/>
          <w:b/>
          <w:sz w:val="24"/>
        </w:rPr>
        <w:t>reflect</w:t>
      </w:r>
      <w:r w:rsidRPr="00084BCF">
        <w:rPr>
          <w:rFonts w:ascii="Times New Roman" w:hAnsi="Times New Roman"/>
          <w:sz w:val="24"/>
        </w:rPr>
        <w:t xml:space="preserve"> on how Semantic Feature Analysis Cha</w:t>
      </w:r>
      <w:r>
        <w:rPr>
          <w:rFonts w:ascii="Times New Roman" w:hAnsi="Times New Roman"/>
          <w:sz w:val="24"/>
        </w:rPr>
        <w:t>rts help us to understand words.</w:t>
      </w:r>
    </w:p>
    <w:p w:rsidR="00F37257" w:rsidRDefault="00F37257" w:rsidP="00F37257">
      <w:pPr>
        <w:jc w:val="both"/>
        <w:rPr>
          <w:rFonts w:ascii="Times New Roman" w:hAnsi="Times New Roman"/>
          <w:sz w:val="24"/>
        </w:rPr>
      </w:pPr>
      <w:r>
        <w:br w:type="page"/>
      </w:r>
      <w:r>
        <w:rPr>
          <w:rFonts w:ascii="Times New Roman" w:hAnsi="Times New Roman"/>
          <w:b/>
          <w:sz w:val="24"/>
          <w:szCs w:val="24"/>
        </w:rPr>
        <w:lastRenderedPageBreak/>
        <w:t xml:space="preserve">Summary: </w:t>
      </w:r>
      <w:r>
        <w:rPr>
          <w:rFonts w:ascii="Times New Roman" w:hAnsi="Times New Roman"/>
          <w:sz w:val="24"/>
        </w:rPr>
        <w:t>We use Semantic Maps (</w:t>
      </w:r>
      <w:r w:rsidRPr="00B355DB">
        <w:rPr>
          <w:rFonts w:ascii="Times New Roman" w:hAnsi="Times New Roman"/>
          <w:sz w:val="24"/>
        </w:rPr>
        <w:t>Johnson &amp; Pearson, 1984) to activate prior knowledge, introduce content specific vocabulary, and organize information about a topic. When teaching students how to use this map, we choose a focus word, engage students in brainstorming, and create and complete a graphic organizer that features categories and details. We can use completed Semantic Maps to create summaries. Because the design of the Semantic Map depends on students’ responses, the structure of each map is different. We usually use Semantic Maps before and after reading either narrative or informational text.</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sidRPr="00187B04">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2598420" cy="1882140"/>
            <wp:effectExtent l="0" t="0" r="0" b="0"/>
            <wp:docPr id="38" name="Picture 38" descr="seman_map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eman_map_s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8420" cy="1882140"/>
                    </a:xfrm>
                    <a:prstGeom prst="rect">
                      <a:avLst/>
                    </a:prstGeom>
                    <a:noFill/>
                    <a:ln>
                      <a:noFill/>
                    </a:ln>
                  </pic:spPr>
                </pic:pic>
              </a:graphicData>
            </a:graphic>
          </wp:inline>
        </w:drawing>
      </w:r>
    </w:p>
    <w:p w:rsidR="00F37257" w:rsidRPr="00187B04" w:rsidRDefault="00F37257" w:rsidP="00F37257">
      <w:pPr>
        <w:jc w:val="center"/>
        <w:rPr>
          <w:rFonts w:ascii="Times New Roman" w:hAnsi="Times New Roman"/>
          <w:b/>
          <w:sz w:val="24"/>
          <w:szCs w:val="24"/>
        </w:rPr>
      </w:pPr>
    </w:p>
    <w:p w:rsidR="00F37257" w:rsidRPr="00C75DC1" w:rsidRDefault="00F37257" w:rsidP="00F37257">
      <w:pPr>
        <w:jc w:val="both"/>
        <w:rPr>
          <w:rFonts w:ascii="Times New Roman" w:hAnsi="Times New Roman"/>
          <w:sz w:val="24"/>
        </w:rPr>
      </w:pPr>
      <w:r>
        <w:rPr>
          <w:rFonts w:ascii="Times New Roman" w:hAnsi="Times New Roman"/>
          <w:b/>
          <w:sz w:val="24"/>
          <w:szCs w:val="24"/>
        </w:rPr>
        <w:t>Instructional Connection</w:t>
      </w:r>
      <w:r w:rsidRPr="00187B04">
        <w:rPr>
          <w:rFonts w:ascii="Times New Roman" w:hAnsi="Times New Roman"/>
          <w:b/>
          <w:sz w:val="24"/>
          <w:szCs w:val="24"/>
        </w:rPr>
        <w:t xml:space="preserve">: </w:t>
      </w:r>
      <w:r w:rsidRPr="00C75DC1">
        <w:rPr>
          <w:rFonts w:ascii="Times New Roman" w:hAnsi="Times New Roman"/>
          <w:b/>
          <w:sz w:val="24"/>
        </w:rPr>
        <w:t>Explain</w:t>
      </w:r>
      <w:r w:rsidRPr="00C75DC1">
        <w:rPr>
          <w:rFonts w:ascii="Times New Roman" w:hAnsi="Times New Roman"/>
          <w:sz w:val="24"/>
        </w:rPr>
        <w:t xml:space="preserve"> to Language Arts </w:t>
      </w:r>
      <w:r>
        <w:rPr>
          <w:rFonts w:ascii="Times New Roman" w:hAnsi="Times New Roman"/>
          <w:sz w:val="24"/>
        </w:rPr>
        <w:t>students</w:t>
      </w:r>
      <w:r w:rsidRPr="00C75DC1">
        <w:rPr>
          <w:rFonts w:ascii="Times New Roman" w:hAnsi="Times New Roman"/>
          <w:sz w:val="24"/>
        </w:rPr>
        <w:t xml:space="preserve"> the strategy of previewing and the use of a Semantic Map. </w:t>
      </w:r>
      <w:r w:rsidRPr="00C75DC1">
        <w:rPr>
          <w:rFonts w:ascii="Times New Roman" w:hAnsi="Times New Roman"/>
          <w:b/>
          <w:sz w:val="24"/>
        </w:rPr>
        <w:t>Demonstrate</w:t>
      </w:r>
      <w:r>
        <w:rPr>
          <w:rFonts w:ascii="Times New Roman" w:hAnsi="Times New Roman"/>
          <w:sz w:val="24"/>
        </w:rPr>
        <w:t xml:space="preserve"> by choosing a focus word, </w:t>
      </w:r>
      <w:r w:rsidRPr="00C75DC1">
        <w:rPr>
          <w:rFonts w:ascii="Times New Roman" w:hAnsi="Times New Roman"/>
          <w:sz w:val="24"/>
        </w:rPr>
        <w:t>writing it on a chart, c</w:t>
      </w:r>
      <w:r>
        <w:rPr>
          <w:rFonts w:ascii="Times New Roman" w:hAnsi="Times New Roman"/>
          <w:sz w:val="24"/>
        </w:rPr>
        <w:t>halkboard, or computer screen and d</w:t>
      </w:r>
      <w:r w:rsidRPr="00C75DC1">
        <w:rPr>
          <w:rFonts w:ascii="Times New Roman" w:hAnsi="Times New Roman"/>
          <w:sz w:val="24"/>
        </w:rPr>
        <w:t>raw</w:t>
      </w:r>
      <w:r>
        <w:rPr>
          <w:rFonts w:ascii="Times New Roman" w:hAnsi="Times New Roman"/>
          <w:sz w:val="24"/>
        </w:rPr>
        <w:t>ing</w:t>
      </w:r>
      <w:r w:rsidRPr="00C75DC1">
        <w:rPr>
          <w:rFonts w:ascii="Times New Roman" w:hAnsi="Times New Roman"/>
          <w:sz w:val="24"/>
        </w:rPr>
        <w:t xml:space="preserve"> an oval around it. Then think aloud about what word comes to mind when you read the focus word. Write that word on a different section of the </w:t>
      </w:r>
      <w:r>
        <w:rPr>
          <w:rFonts w:ascii="Times New Roman" w:hAnsi="Times New Roman"/>
          <w:sz w:val="24"/>
        </w:rPr>
        <w:t>board</w:t>
      </w:r>
      <w:r w:rsidRPr="00C75DC1">
        <w:rPr>
          <w:rFonts w:ascii="Times New Roman" w:hAnsi="Times New Roman"/>
          <w:sz w:val="24"/>
        </w:rPr>
        <w:t xml:space="preserve"> or computer screen where you will </w:t>
      </w:r>
      <w:r>
        <w:rPr>
          <w:rFonts w:ascii="Times New Roman" w:hAnsi="Times New Roman"/>
          <w:sz w:val="24"/>
        </w:rPr>
        <w:t xml:space="preserve">also list students’ responses. </w:t>
      </w:r>
      <w:r w:rsidRPr="00C75DC1">
        <w:rPr>
          <w:rFonts w:ascii="Times New Roman" w:hAnsi="Times New Roman"/>
          <w:b/>
          <w:sz w:val="24"/>
        </w:rPr>
        <w:t>Guide</w:t>
      </w:r>
      <w:r w:rsidRPr="00C75DC1">
        <w:rPr>
          <w:rFonts w:ascii="Times New Roman" w:hAnsi="Times New Roman"/>
          <w:sz w:val="24"/>
        </w:rPr>
        <w:t xml:space="preserve"> students to work with a partner and think about what word comes to mind when they read the focus word. Next, read the focus word and the list of responses. Think aloud about one category that you th</w:t>
      </w:r>
      <w:r>
        <w:rPr>
          <w:rFonts w:ascii="Times New Roman" w:hAnsi="Times New Roman"/>
          <w:sz w:val="24"/>
        </w:rPr>
        <w:t>ink emerges from the responses and d</w:t>
      </w:r>
      <w:r w:rsidRPr="00C75DC1">
        <w:rPr>
          <w:rFonts w:ascii="Times New Roman" w:hAnsi="Times New Roman"/>
          <w:sz w:val="24"/>
        </w:rPr>
        <w:t>raw a line from the focus word oval to a satellite oval a</w:t>
      </w:r>
      <w:r>
        <w:rPr>
          <w:rFonts w:ascii="Times New Roman" w:hAnsi="Times New Roman"/>
          <w:sz w:val="24"/>
        </w:rPr>
        <w:t xml:space="preserve">nd write the category </w:t>
      </w:r>
      <w:r w:rsidRPr="00C75DC1">
        <w:rPr>
          <w:rFonts w:ascii="Times New Roman" w:hAnsi="Times New Roman"/>
          <w:sz w:val="24"/>
        </w:rPr>
        <w:t xml:space="preserve">within that oval. Underneath the oval, write the words from the list of responses that support that category. </w:t>
      </w:r>
    </w:p>
    <w:p w:rsidR="00F37257" w:rsidRPr="009D6B35" w:rsidRDefault="00F37257" w:rsidP="00F37257">
      <w:pPr>
        <w:jc w:val="both"/>
        <w:rPr>
          <w:rFonts w:ascii="Times New Roman" w:hAnsi="Times New Roman"/>
          <w:sz w:val="24"/>
        </w:rPr>
      </w:pPr>
      <w:r w:rsidRPr="00C75DC1">
        <w:rPr>
          <w:rFonts w:ascii="Times New Roman" w:hAnsi="Times New Roman"/>
          <w:sz w:val="24"/>
        </w:rPr>
        <w:t xml:space="preserve">Invite students to </w:t>
      </w:r>
      <w:r w:rsidRPr="00C75DC1">
        <w:rPr>
          <w:rFonts w:ascii="Times New Roman" w:hAnsi="Times New Roman"/>
          <w:b/>
          <w:sz w:val="24"/>
        </w:rPr>
        <w:t>practice</w:t>
      </w:r>
      <w:r w:rsidRPr="00C75DC1">
        <w:rPr>
          <w:rFonts w:ascii="Times New Roman" w:hAnsi="Times New Roman"/>
          <w:sz w:val="24"/>
        </w:rPr>
        <w:t xml:space="preserve"> on their own to determine other categories and suggest which words should be listed beneath it. Add the students’ suggestions to the Semantic Map </w:t>
      </w:r>
      <w:r>
        <w:rPr>
          <w:rFonts w:ascii="Times New Roman" w:hAnsi="Times New Roman"/>
          <w:sz w:val="24"/>
        </w:rPr>
        <w:t>and c</w:t>
      </w:r>
      <w:r w:rsidRPr="00C75DC1">
        <w:rPr>
          <w:rFonts w:ascii="Times New Roman" w:hAnsi="Times New Roman"/>
          <w:sz w:val="24"/>
        </w:rPr>
        <w:t>ontinue this process until all of the words on the list of responses on the separate board have been used. Discuss the completed map and show students how the information on the map can be used to create a summary about the focus word. Then introduce the text, read it aloud, and discuss how the focus word relates to it. After the discussion, revisit the map to ensure it provides full and accurate information about the focus word. Revise as necessary. Use the complet</w:t>
      </w:r>
      <w:r>
        <w:rPr>
          <w:rFonts w:ascii="Times New Roman" w:hAnsi="Times New Roman"/>
          <w:sz w:val="24"/>
        </w:rPr>
        <w:t xml:space="preserve">ed map to summarize the topic. </w:t>
      </w:r>
      <w:r w:rsidRPr="00C75DC1">
        <w:rPr>
          <w:rFonts w:ascii="Times New Roman" w:hAnsi="Times New Roman"/>
          <w:sz w:val="24"/>
        </w:rPr>
        <w:t xml:space="preserve">Encourage students to </w:t>
      </w:r>
      <w:r w:rsidRPr="00C75DC1">
        <w:rPr>
          <w:rFonts w:ascii="Times New Roman" w:hAnsi="Times New Roman"/>
          <w:b/>
          <w:sz w:val="24"/>
        </w:rPr>
        <w:t>reflect</w:t>
      </w:r>
      <w:r w:rsidRPr="00C75DC1">
        <w:rPr>
          <w:rFonts w:ascii="Times New Roman" w:hAnsi="Times New Roman"/>
          <w:sz w:val="24"/>
        </w:rPr>
        <w:t xml:space="preserve"> on what they have learned about previewing and activating their background knowledge before re</w:t>
      </w:r>
      <w:r>
        <w:rPr>
          <w:rFonts w:ascii="Times New Roman" w:hAnsi="Times New Roman"/>
          <w:sz w:val="24"/>
        </w:rPr>
        <w:t>ading.</w:t>
      </w:r>
    </w:p>
    <w:p w:rsidR="00F37257" w:rsidRPr="00373F33" w:rsidRDefault="00F37257" w:rsidP="00F37257">
      <w:pPr>
        <w:jc w:val="both"/>
        <w:rPr>
          <w:rFonts w:ascii="Times New Roman" w:hAnsi="Times New Roman"/>
          <w:b/>
          <w:sz w:val="24"/>
          <w:szCs w:val="24"/>
        </w:rPr>
      </w:pPr>
      <w:r>
        <w:br w:type="page"/>
      </w:r>
      <w:r>
        <w:rPr>
          <w:rFonts w:ascii="Times New Roman" w:hAnsi="Times New Roman"/>
          <w:b/>
          <w:sz w:val="24"/>
          <w:szCs w:val="24"/>
        </w:rPr>
        <w:lastRenderedPageBreak/>
        <w:t xml:space="preserve">Summary: </w:t>
      </w:r>
      <w:r>
        <w:rPr>
          <w:rFonts w:ascii="Times New Roman" w:hAnsi="Times New Roman"/>
          <w:sz w:val="24"/>
        </w:rPr>
        <w:t>The Semantic Question Map (</w:t>
      </w:r>
      <w:r w:rsidRPr="00122B2F">
        <w:rPr>
          <w:rFonts w:ascii="Times New Roman" w:hAnsi="Times New Roman"/>
          <w:sz w:val="24"/>
        </w:rPr>
        <w:t xml:space="preserve">McLaughlin, 2003) is a variation on the Semantic Map, </w:t>
      </w:r>
      <w:r>
        <w:rPr>
          <w:rFonts w:ascii="Times New Roman" w:hAnsi="Times New Roman"/>
          <w:sz w:val="24"/>
        </w:rPr>
        <w:t xml:space="preserve">but its general design is fixed. </w:t>
      </w:r>
      <w:r w:rsidRPr="00122B2F">
        <w:rPr>
          <w:rFonts w:ascii="Times New Roman" w:hAnsi="Times New Roman"/>
          <w:sz w:val="24"/>
        </w:rPr>
        <w:t>The focus word is placed in an oval, and then several questions about it are raised. The questions, which may be provided by the teacher or generated by the students, are placed inside the ovals that extend from the oval containing the focus word.</w:t>
      </w:r>
      <w:r>
        <w:rPr>
          <w:rFonts w:ascii="Times New Roman" w:hAnsi="Times New Roman"/>
          <w:sz w:val="24"/>
        </w:rPr>
        <w:t xml:space="preserve"> </w:t>
      </w:r>
      <w:r w:rsidRPr="00C6610A">
        <w:rPr>
          <w:rFonts w:ascii="Times New Roman" w:hAnsi="Times New Roman"/>
          <w:sz w:val="24"/>
        </w:rPr>
        <w:t>We use Semantic Question Maps when we want students to focus on particular aspects of a topic. Rather than leaving the shape of the map to be determined by student responses, we provide the structure, which usually includes three or four questions.</w:t>
      </w:r>
    </w:p>
    <w:p w:rsidR="00F37257" w:rsidRPr="00187B04" w:rsidRDefault="00F37257" w:rsidP="00F37257">
      <w:pPr>
        <w:rPr>
          <w:rFonts w:ascii="Times New Roman" w:hAnsi="Times New Roman"/>
          <w:b/>
          <w:sz w:val="24"/>
          <w:szCs w:val="24"/>
        </w:rPr>
      </w:pPr>
    </w:p>
    <w:p w:rsidR="00F37257" w:rsidRPr="00187B04"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3489960" cy="1866900"/>
            <wp:effectExtent l="0" t="0" r="0" b="0"/>
            <wp:docPr id="40" name="Picture 40" descr="seman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eman_q"/>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89960" cy="186690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3131CA" w:rsidRDefault="00F37257" w:rsidP="00F37257">
      <w:pPr>
        <w:jc w:val="both"/>
        <w:rPr>
          <w:rFonts w:ascii="Times New Roman" w:hAnsi="Times New Roman"/>
          <w:sz w:val="24"/>
        </w:rPr>
      </w:pPr>
      <w:r>
        <w:rPr>
          <w:rFonts w:ascii="Times New Roman" w:hAnsi="Times New Roman"/>
          <w:b/>
          <w:sz w:val="24"/>
          <w:szCs w:val="24"/>
        </w:rPr>
        <w:t xml:space="preserve">Instructional Connection: </w:t>
      </w:r>
      <w:r w:rsidRPr="00B75AEC">
        <w:rPr>
          <w:rFonts w:ascii="Times New Roman" w:hAnsi="Times New Roman"/>
          <w:b/>
          <w:sz w:val="24"/>
        </w:rPr>
        <w:t>Explain</w:t>
      </w:r>
      <w:r>
        <w:rPr>
          <w:rFonts w:ascii="Times New Roman" w:hAnsi="Times New Roman"/>
          <w:sz w:val="24"/>
        </w:rPr>
        <w:t xml:space="preserve"> to Language Arts students </w:t>
      </w:r>
      <w:r w:rsidRPr="00C6610A">
        <w:rPr>
          <w:rFonts w:ascii="Times New Roman" w:hAnsi="Times New Roman"/>
          <w:sz w:val="24"/>
        </w:rPr>
        <w:t>the strat</w:t>
      </w:r>
      <w:r>
        <w:rPr>
          <w:rFonts w:ascii="Times New Roman" w:hAnsi="Times New Roman"/>
          <w:sz w:val="24"/>
        </w:rPr>
        <w:t>egy of Previewing and describe</w:t>
      </w:r>
      <w:r w:rsidRPr="00C6610A">
        <w:rPr>
          <w:rFonts w:ascii="Times New Roman" w:hAnsi="Times New Roman"/>
          <w:sz w:val="24"/>
        </w:rPr>
        <w:t xml:space="preserve"> how to use a Semantic Question Map. </w:t>
      </w:r>
      <w:r>
        <w:rPr>
          <w:rFonts w:ascii="Times New Roman" w:hAnsi="Times New Roman"/>
          <w:sz w:val="24"/>
        </w:rPr>
        <w:t>Explain that</w:t>
      </w:r>
      <w:r w:rsidRPr="00C6610A">
        <w:rPr>
          <w:rFonts w:ascii="Times New Roman" w:hAnsi="Times New Roman"/>
          <w:sz w:val="24"/>
        </w:rPr>
        <w:t xml:space="preserve"> Previewing is a comprehension strategy that includes activating background knowledge, setting purposes for reading, and predicting what will come next, based on what we have already read. Completing these Maps involves brainstorming responses to three or four questions about a selected topic. </w:t>
      </w:r>
      <w:r w:rsidRPr="00C6610A">
        <w:rPr>
          <w:rFonts w:ascii="Times New Roman" w:hAnsi="Times New Roman"/>
          <w:b/>
          <w:sz w:val="24"/>
        </w:rPr>
        <w:t>Demonstrate</w:t>
      </w:r>
      <w:r>
        <w:rPr>
          <w:rFonts w:ascii="Times New Roman" w:hAnsi="Times New Roman"/>
          <w:sz w:val="24"/>
        </w:rPr>
        <w:t xml:space="preserve"> </w:t>
      </w:r>
      <w:r w:rsidRPr="00C6610A">
        <w:rPr>
          <w:rFonts w:ascii="Times New Roman" w:hAnsi="Times New Roman"/>
          <w:sz w:val="24"/>
        </w:rPr>
        <w:t xml:space="preserve">by </w:t>
      </w:r>
      <w:r>
        <w:rPr>
          <w:rFonts w:ascii="Times New Roman" w:hAnsi="Times New Roman"/>
          <w:sz w:val="24"/>
        </w:rPr>
        <w:t xml:space="preserve">first </w:t>
      </w:r>
      <w:r w:rsidRPr="00C6610A">
        <w:rPr>
          <w:rFonts w:ascii="Times New Roman" w:hAnsi="Times New Roman"/>
          <w:sz w:val="24"/>
        </w:rPr>
        <w:t xml:space="preserve">choosing a focus word and writing it on a chart, chalkboard, or computer </w:t>
      </w:r>
      <w:r>
        <w:rPr>
          <w:rFonts w:ascii="Times New Roman" w:hAnsi="Times New Roman"/>
          <w:sz w:val="24"/>
        </w:rPr>
        <w:t>screen. Draw an oval around it and then</w:t>
      </w:r>
      <w:r w:rsidRPr="00C6610A">
        <w:rPr>
          <w:rFonts w:ascii="Times New Roman" w:hAnsi="Times New Roman"/>
          <w:sz w:val="24"/>
        </w:rPr>
        <w:t xml:space="preserve"> think aloud about that word. For example, </w:t>
      </w:r>
      <w:r>
        <w:rPr>
          <w:rFonts w:ascii="Times New Roman" w:hAnsi="Times New Roman"/>
          <w:sz w:val="24"/>
        </w:rPr>
        <w:t>say, “</w:t>
      </w:r>
      <w:r w:rsidRPr="00C6610A">
        <w:rPr>
          <w:rFonts w:ascii="Times New Roman" w:hAnsi="Times New Roman"/>
          <w:sz w:val="24"/>
        </w:rPr>
        <w:t>The focus word for this Semantic Question Map is ‘</w:t>
      </w:r>
      <w:r w:rsidRPr="00B75AEC">
        <w:rPr>
          <w:rFonts w:ascii="Times New Roman" w:hAnsi="Times New Roman"/>
          <w:sz w:val="24"/>
        </w:rPr>
        <w:t>heroes</w:t>
      </w:r>
      <w:r w:rsidRPr="00C6610A">
        <w:rPr>
          <w:rFonts w:ascii="Times New Roman" w:hAnsi="Times New Roman"/>
          <w:sz w:val="24"/>
        </w:rPr>
        <w:t xml:space="preserve">,’ so now I need to think of </w:t>
      </w:r>
      <w:r>
        <w:rPr>
          <w:rFonts w:ascii="Times New Roman" w:hAnsi="Times New Roman"/>
          <w:sz w:val="24"/>
        </w:rPr>
        <w:t>three or four questions about ‘heroes</w:t>
      </w:r>
      <w:r w:rsidRPr="00C6610A">
        <w:rPr>
          <w:rFonts w:ascii="Times New Roman" w:hAnsi="Times New Roman"/>
          <w:b/>
          <w:sz w:val="24"/>
        </w:rPr>
        <w:t>’</w:t>
      </w:r>
      <w:r w:rsidRPr="00C6610A">
        <w:rPr>
          <w:rFonts w:ascii="Times New Roman" w:hAnsi="Times New Roman"/>
          <w:sz w:val="24"/>
        </w:rPr>
        <w:t xml:space="preserve"> that need to be </w:t>
      </w:r>
      <w:r>
        <w:rPr>
          <w:rFonts w:ascii="Times New Roman" w:hAnsi="Times New Roman"/>
          <w:sz w:val="24"/>
        </w:rPr>
        <w:t>answered.” Then you might say, “</w:t>
      </w:r>
      <w:r w:rsidRPr="00C6610A">
        <w:rPr>
          <w:rFonts w:ascii="Times New Roman" w:hAnsi="Times New Roman"/>
          <w:sz w:val="24"/>
        </w:rPr>
        <w:t xml:space="preserve">I have thought about the questions and I want them to relate to </w:t>
      </w:r>
      <w:r>
        <w:rPr>
          <w:rFonts w:ascii="Times New Roman" w:hAnsi="Times New Roman"/>
          <w:sz w:val="24"/>
        </w:rPr>
        <w:t xml:space="preserve">setting, </w:t>
      </w:r>
      <w:r w:rsidRPr="00B75AEC">
        <w:rPr>
          <w:rFonts w:ascii="Times New Roman" w:hAnsi="Times New Roman"/>
          <w:sz w:val="24"/>
        </w:rPr>
        <w:t>character, plot and action</w:t>
      </w:r>
      <w:r w:rsidRPr="00C6610A">
        <w:rPr>
          <w:rFonts w:ascii="Times New Roman" w:hAnsi="Times New Roman"/>
          <w:sz w:val="24"/>
        </w:rPr>
        <w:t xml:space="preserve">. </w:t>
      </w:r>
      <w:r>
        <w:rPr>
          <w:rFonts w:ascii="Times New Roman" w:hAnsi="Times New Roman"/>
          <w:sz w:val="24"/>
        </w:rPr>
        <w:t>Add</w:t>
      </w:r>
      <w:r w:rsidRPr="00C6610A">
        <w:rPr>
          <w:rFonts w:ascii="Times New Roman" w:hAnsi="Times New Roman"/>
          <w:sz w:val="24"/>
        </w:rPr>
        <w:t xml:space="preserve"> these </w:t>
      </w:r>
      <w:r>
        <w:rPr>
          <w:rFonts w:ascii="Times New Roman" w:hAnsi="Times New Roman"/>
          <w:sz w:val="24"/>
        </w:rPr>
        <w:t>questions to the map. W</w:t>
      </w:r>
      <w:r w:rsidRPr="00C6610A">
        <w:rPr>
          <w:rFonts w:ascii="Times New Roman" w:hAnsi="Times New Roman"/>
          <w:sz w:val="24"/>
        </w:rPr>
        <w:t xml:space="preserve">rite the questions on the map and use lines to attach the ovals containing the questions to the focus word. Next, offer a </w:t>
      </w:r>
      <w:r>
        <w:rPr>
          <w:rFonts w:ascii="Times New Roman" w:hAnsi="Times New Roman"/>
          <w:sz w:val="24"/>
        </w:rPr>
        <w:t xml:space="preserve">response to the first question </w:t>
      </w:r>
      <w:r w:rsidRPr="00C6610A">
        <w:rPr>
          <w:rFonts w:ascii="Times New Roman" w:hAnsi="Times New Roman"/>
          <w:sz w:val="24"/>
        </w:rPr>
        <w:t>on the Semantic Question Map.</w:t>
      </w:r>
      <w:r>
        <w:rPr>
          <w:rFonts w:ascii="Times New Roman" w:hAnsi="Times New Roman"/>
          <w:sz w:val="24"/>
        </w:rPr>
        <w:t xml:space="preserve"> </w:t>
      </w:r>
      <w:r w:rsidRPr="00C6610A">
        <w:rPr>
          <w:rFonts w:ascii="Times New Roman" w:hAnsi="Times New Roman"/>
          <w:b/>
          <w:sz w:val="24"/>
        </w:rPr>
        <w:t>Guide</w:t>
      </w:r>
      <w:r w:rsidRPr="00C6610A">
        <w:rPr>
          <w:rFonts w:ascii="Times New Roman" w:hAnsi="Times New Roman"/>
          <w:sz w:val="24"/>
        </w:rPr>
        <w:t xml:space="preserve"> students to work with partners to respond to the next two questio</w:t>
      </w:r>
      <w:r>
        <w:rPr>
          <w:rFonts w:ascii="Times New Roman" w:hAnsi="Times New Roman"/>
          <w:sz w:val="24"/>
        </w:rPr>
        <w:t xml:space="preserve">ns. </w:t>
      </w:r>
      <w:r w:rsidRPr="00C6610A">
        <w:rPr>
          <w:rFonts w:ascii="Times New Roman" w:hAnsi="Times New Roman"/>
          <w:sz w:val="24"/>
        </w:rPr>
        <w:t xml:space="preserve">Then read aloud the section of the text that addresses these topics </w:t>
      </w:r>
      <w:r>
        <w:rPr>
          <w:rFonts w:ascii="Times New Roman" w:hAnsi="Times New Roman"/>
          <w:sz w:val="24"/>
        </w:rPr>
        <w:t>and dis</w:t>
      </w:r>
      <w:r w:rsidRPr="00C6610A">
        <w:rPr>
          <w:rFonts w:ascii="Times New Roman" w:hAnsi="Times New Roman"/>
          <w:sz w:val="24"/>
        </w:rPr>
        <w:t>cuss it with the students. Make connections to the Semantic Question Map and confirm that the</w:t>
      </w:r>
      <w:r>
        <w:rPr>
          <w:rFonts w:ascii="Times New Roman" w:hAnsi="Times New Roman"/>
          <w:sz w:val="24"/>
        </w:rPr>
        <w:t xml:space="preserve"> text verifies your responses. </w:t>
      </w:r>
      <w:r w:rsidRPr="00C6610A">
        <w:rPr>
          <w:rFonts w:ascii="Times New Roman" w:hAnsi="Times New Roman"/>
          <w:sz w:val="24"/>
        </w:rPr>
        <w:t xml:space="preserve">Invite students to </w:t>
      </w:r>
      <w:r w:rsidRPr="00C6610A">
        <w:rPr>
          <w:rFonts w:ascii="Times New Roman" w:hAnsi="Times New Roman"/>
          <w:b/>
          <w:sz w:val="24"/>
        </w:rPr>
        <w:t>practice</w:t>
      </w:r>
      <w:r w:rsidRPr="00C6610A">
        <w:rPr>
          <w:rFonts w:ascii="Times New Roman" w:hAnsi="Times New Roman"/>
          <w:sz w:val="24"/>
        </w:rPr>
        <w:t xml:space="preserve"> by responding individually to a Semantic Question Map about the next topic of study. Provide the Maps and ask students to write their responses, read the related text, and revise their answers as necessary. </w:t>
      </w:r>
      <w:r>
        <w:rPr>
          <w:rFonts w:ascii="Times New Roman" w:hAnsi="Times New Roman"/>
          <w:sz w:val="24"/>
        </w:rPr>
        <w:t>Finally,</w:t>
      </w:r>
      <w:r w:rsidRPr="00C6610A">
        <w:rPr>
          <w:rFonts w:ascii="Times New Roman" w:hAnsi="Times New Roman"/>
          <w:sz w:val="24"/>
        </w:rPr>
        <w:t xml:space="preserve"> </w:t>
      </w:r>
      <w:r w:rsidRPr="00C6610A">
        <w:rPr>
          <w:rFonts w:ascii="Times New Roman" w:hAnsi="Times New Roman"/>
          <w:b/>
          <w:sz w:val="24"/>
        </w:rPr>
        <w:t>reflect</w:t>
      </w:r>
      <w:r>
        <w:rPr>
          <w:rFonts w:ascii="Times New Roman" w:hAnsi="Times New Roman"/>
          <w:sz w:val="24"/>
        </w:rPr>
        <w:t xml:space="preserve"> on</w:t>
      </w:r>
      <w:r w:rsidRPr="00C6610A">
        <w:rPr>
          <w:rFonts w:ascii="Times New Roman" w:hAnsi="Times New Roman"/>
          <w:sz w:val="24"/>
        </w:rPr>
        <w:t xml:space="preserve"> the completed Semantic Question Maps</w:t>
      </w:r>
      <w:r>
        <w:rPr>
          <w:rFonts w:ascii="Times New Roman" w:hAnsi="Times New Roman"/>
          <w:sz w:val="24"/>
        </w:rPr>
        <w:t xml:space="preserve"> and the process</w:t>
      </w:r>
      <w:r w:rsidRPr="00C6610A">
        <w:rPr>
          <w:rFonts w:ascii="Times New Roman" w:hAnsi="Times New Roman"/>
          <w:sz w:val="24"/>
        </w:rPr>
        <w:t>.</w:t>
      </w:r>
    </w:p>
    <w:p w:rsidR="00F37257" w:rsidRPr="00EC49CC" w:rsidRDefault="00F37257" w:rsidP="00F37257">
      <w:pPr>
        <w:jc w:val="both"/>
        <w:rPr>
          <w:rFonts w:ascii="Times New Roman" w:hAnsi="Times New Roman"/>
          <w:sz w:val="24"/>
        </w:rPr>
      </w:pPr>
      <w:r>
        <w:br w:type="page"/>
      </w:r>
      <w:r w:rsidRPr="00EC49CC">
        <w:rPr>
          <w:rFonts w:ascii="Times New Roman" w:hAnsi="Times New Roman"/>
          <w:b/>
          <w:sz w:val="24"/>
          <w:szCs w:val="24"/>
        </w:rPr>
        <w:lastRenderedPageBreak/>
        <w:t xml:space="preserve">Summary: </w:t>
      </w:r>
      <w:r w:rsidRPr="00EC49CC">
        <w:rPr>
          <w:rFonts w:ascii="Times New Roman" w:hAnsi="Times New Roman"/>
          <w:sz w:val="24"/>
        </w:rPr>
        <w:t xml:space="preserve">Sketch to Stretch (Short, Harste, &amp; Burke, 1996) involves using sketching to create, represent, and share personal understandings of text. Sketch to Stretch is usually used in small groups after reading narrative or informational text. </w:t>
      </w:r>
    </w:p>
    <w:p w:rsidR="00F37257" w:rsidRPr="00187B04" w:rsidRDefault="00F37257" w:rsidP="00F37257">
      <w:pPr>
        <w:rPr>
          <w:rFonts w:ascii="Times New Roman" w:hAnsi="Times New Roman"/>
          <w:b/>
          <w:sz w:val="24"/>
          <w:szCs w:val="24"/>
        </w:rPr>
      </w:pPr>
    </w:p>
    <w:p w:rsidR="00F37257" w:rsidRDefault="00F37257" w:rsidP="00F37257">
      <w:pPr>
        <w:rPr>
          <w:rFonts w:ascii="Times New Roman" w:hAnsi="Times New Roman"/>
          <w:b/>
          <w:sz w:val="24"/>
          <w:szCs w:val="24"/>
        </w:rPr>
      </w:pPr>
      <w:r>
        <w:rPr>
          <w:rFonts w:ascii="Times New Roman" w:hAnsi="Times New Roman"/>
          <w:b/>
          <w:sz w:val="24"/>
          <w:szCs w:val="24"/>
        </w:rPr>
        <w:t>Diagram:</w:t>
      </w:r>
    </w:p>
    <w:p w:rsidR="00F37257" w:rsidRPr="00187B04" w:rsidRDefault="00F37257" w:rsidP="00F37257">
      <w:pPr>
        <w:rPr>
          <w:rFonts w:ascii="Times New Roman" w:hAnsi="Times New Roman"/>
          <w:b/>
          <w:sz w:val="24"/>
          <w:szCs w:val="24"/>
        </w:rPr>
      </w:pPr>
    </w:p>
    <w:p w:rsidR="00F37257" w:rsidRPr="00187B04" w:rsidRDefault="00B568EE" w:rsidP="00F37257">
      <w:pPr>
        <w:jc w:val="center"/>
        <w:rPr>
          <w:rFonts w:ascii="Times New Roman" w:hAnsi="Times New Roman"/>
          <w:b/>
          <w:sz w:val="24"/>
          <w:szCs w:val="24"/>
        </w:rPr>
      </w:pPr>
      <w:r>
        <w:rPr>
          <w:rFonts w:ascii="Times New Roman" w:hAnsi="Times New Roman"/>
          <w:b/>
          <w:noProof/>
          <w:sz w:val="24"/>
          <w:szCs w:val="24"/>
        </w:rPr>
        <w:drawing>
          <wp:inline distT="0" distB="0" distL="0" distR="0">
            <wp:extent cx="3787140" cy="2842260"/>
            <wp:effectExtent l="0" t="0" r="0" b="0"/>
            <wp:docPr id="42" name="Picture 42" descr="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r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87140" cy="2842260"/>
                    </a:xfrm>
                    <a:prstGeom prst="rect">
                      <a:avLst/>
                    </a:prstGeom>
                    <a:noFill/>
                    <a:ln>
                      <a:noFill/>
                    </a:ln>
                  </pic:spPr>
                </pic:pic>
              </a:graphicData>
            </a:graphic>
          </wp:inline>
        </w:drawing>
      </w:r>
    </w:p>
    <w:p w:rsidR="00F37257" w:rsidRPr="00187B04" w:rsidRDefault="00F37257" w:rsidP="00F37257">
      <w:pPr>
        <w:rPr>
          <w:rFonts w:ascii="Times New Roman" w:hAnsi="Times New Roman"/>
          <w:b/>
          <w:sz w:val="24"/>
          <w:szCs w:val="24"/>
        </w:rPr>
      </w:pPr>
    </w:p>
    <w:p w:rsidR="00F37257" w:rsidRPr="00243B19" w:rsidRDefault="00F37257" w:rsidP="00F37257">
      <w:pPr>
        <w:jc w:val="both"/>
        <w:rPr>
          <w:rFonts w:ascii="Times New Roman" w:hAnsi="Times New Roman"/>
          <w:color w:val="FF0000"/>
          <w:sz w:val="24"/>
        </w:rPr>
      </w:pPr>
      <w:r>
        <w:rPr>
          <w:rFonts w:ascii="Times New Roman" w:hAnsi="Times New Roman"/>
          <w:b/>
          <w:sz w:val="24"/>
          <w:szCs w:val="24"/>
        </w:rPr>
        <w:t xml:space="preserve">Instructional Connection: </w:t>
      </w:r>
      <w:r w:rsidRPr="00EC49CC">
        <w:rPr>
          <w:rFonts w:ascii="Times New Roman" w:hAnsi="Times New Roman"/>
          <w:b/>
          <w:sz w:val="24"/>
        </w:rPr>
        <w:t>Explain</w:t>
      </w:r>
      <w:r>
        <w:rPr>
          <w:rFonts w:ascii="Times New Roman" w:hAnsi="Times New Roman"/>
          <w:sz w:val="24"/>
        </w:rPr>
        <w:t xml:space="preserve"> </w:t>
      </w:r>
      <w:r w:rsidRPr="00952325">
        <w:rPr>
          <w:rFonts w:ascii="Times New Roman" w:hAnsi="Times New Roman"/>
          <w:sz w:val="24"/>
        </w:rPr>
        <w:t xml:space="preserve">summarizing </w:t>
      </w:r>
      <w:r>
        <w:rPr>
          <w:rFonts w:ascii="Times New Roman" w:hAnsi="Times New Roman"/>
          <w:sz w:val="24"/>
        </w:rPr>
        <w:t xml:space="preserve">to Language Arts learners </w:t>
      </w:r>
      <w:r w:rsidRPr="00952325">
        <w:rPr>
          <w:rFonts w:ascii="Times New Roman" w:hAnsi="Times New Roman"/>
          <w:sz w:val="24"/>
        </w:rPr>
        <w:t>as a reading strategy that involves extracting e</w:t>
      </w:r>
      <w:r>
        <w:rPr>
          <w:rFonts w:ascii="Times New Roman" w:hAnsi="Times New Roman"/>
          <w:sz w:val="24"/>
        </w:rPr>
        <w:t>ssential information from text and that Sketch to Stretch i</w:t>
      </w:r>
      <w:r w:rsidRPr="00952325">
        <w:rPr>
          <w:rFonts w:ascii="Times New Roman" w:hAnsi="Times New Roman"/>
          <w:sz w:val="24"/>
        </w:rPr>
        <w:t>s a way to represent personal meaning t</w:t>
      </w:r>
      <w:r>
        <w:rPr>
          <w:rFonts w:ascii="Times New Roman" w:hAnsi="Times New Roman"/>
          <w:sz w:val="24"/>
        </w:rPr>
        <w:t>hrough sketching after reading.</w:t>
      </w:r>
      <w:r>
        <w:rPr>
          <w:rFonts w:ascii="Times New Roman" w:hAnsi="Times New Roman"/>
          <w:color w:val="FF0000"/>
          <w:sz w:val="24"/>
        </w:rPr>
        <w:t xml:space="preserve"> </w:t>
      </w:r>
      <w:r w:rsidRPr="00284832">
        <w:rPr>
          <w:rFonts w:ascii="Times New Roman" w:hAnsi="Times New Roman"/>
          <w:b/>
          <w:sz w:val="24"/>
        </w:rPr>
        <w:t>Demonstrate</w:t>
      </w:r>
      <w:r w:rsidRPr="00952325">
        <w:rPr>
          <w:rFonts w:ascii="Times New Roman" w:hAnsi="Times New Roman"/>
          <w:sz w:val="24"/>
        </w:rPr>
        <w:t xml:space="preserve"> by introducing and reading a short selection and thinking about what the text means to you. Next, express your thoughts through sketching. Share your sketch with a few students and ask them what they think it means. Then explain what you think it mea</w:t>
      </w:r>
      <w:r>
        <w:rPr>
          <w:rFonts w:ascii="Times New Roman" w:hAnsi="Times New Roman"/>
          <w:sz w:val="24"/>
        </w:rPr>
        <w:t xml:space="preserve">ns. </w:t>
      </w:r>
      <w:r w:rsidRPr="00952325">
        <w:rPr>
          <w:rFonts w:ascii="Times New Roman" w:hAnsi="Times New Roman"/>
          <w:b/>
          <w:sz w:val="24"/>
        </w:rPr>
        <w:t>Guide</w:t>
      </w:r>
      <w:r>
        <w:rPr>
          <w:rFonts w:ascii="Times New Roman" w:hAnsi="Times New Roman"/>
          <w:sz w:val="24"/>
        </w:rPr>
        <w:t xml:space="preserve"> </w:t>
      </w:r>
      <w:r w:rsidRPr="00952325">
        <w:rPr>
          <w:rFonts w:ascii="Times New Roman" w:hAnsi="Times New Roman"/>
          <w:sz w:val="24"/>
        </w:rPr>
        <w:t>students to work in small groups of 3 to 5. Introduce another short text and either read the text aloud or encourage the students to read it. After reading, ask them to express what the text meant to them through a sketch. Then invite the students to engage in Sketch to Stretch, by sharing their sketches one at a time. After each group member comments on a sketch, the student who created</w:t>
      </w:r>
      <w:r>
        <w:rPr>
          <w:rFonts w:ascii="Times New Roman" w:hAnsi="Times New Roman"/>
          <w:sz w:val="24"/>
        </w:rPr>
        <w:t xml:space="preserve"> it offers her interpretation. </w:t>
      </w:r>
      <w:r w:rsidRPr="00952325">
        <w:rPr>
          <w:rFonts w:ascii="Times New Roman" w:hAnsi="Times New Roman"/>
          <w:sz w:val="24"/>
        </w:rPr>
        <w:t xml:space="preserve">Encourage students to </w:t>
      </w:r>
      <w:r w:rsidRPr="00952325">
        <w:rPr>
          <w:rFonts w:ascii="Times New Roman" w:hAnsi="Times New Roman"/>
          <w:b/>
          <w:sz w:val="24"/>
        </w:rPr>
        <w:t>practice</w:t>
      </w:r>
      <w:r w:rsidRPr="00952325">
        <w:rPr>
          <w:rFonts w:ascii="Times New Roman" w:hAnsi="Times New Roman"/>
          <w:sz w:val="24"/>
        </w:rPr>
        <w:t xml:space="preserve"> by continuing to share and discuss their sketches, until everyon</w:t>
      </w:r>
      <w:r>
        <w:rPr>
          <w:rFonts w:ascii="Times New Roman" w:hAnsi="Times New Roman"/>
          <w:sz w:val="24"/>
        </w:rPr>
        <w:t xml:space="preserve">e in the group has had a turn. </w:t>
      </w:r>
      <w:r w:rsidRPr="00952325">
        <w:rPr>
          <w:rFonts w:ascii="Times New Roman" w:hAnsi="Times New Roman"/>
          <w:sz w:val="24"/>
        </w:rPr>
        <w:t xml:space="preserve">Invite students to </w:t>
      </w:r>
      <w:r w:rsidRPr="00952325">
        <w:rPr>
          <w:rFonts w:ascii="Times New Roman" w:hAnsi="Times New Roman"/>
          <w:b/>
          <w:sz w:val="24"/>
        </w:rPr>
        <w:t>reflect</w:t>
      </w:r>
      <w:r w:rsidRPr="00952325">
        <w:rPr>
          <w:rFonts w:ascii="Times New Roman" w:hAnsi="Times New Roman"/>
          <w:sz w:val="24"/>
        </w:rPr>
        <w:t xml:space="preserve"> on how expressing personal meaning of text through sketching helped them to comprehend. Encourage students to reflect on how they can use Sketch to Stretch in other content areas.</w:t>
      </w:r>
    </w:p>
    <w:p w:rsidR="00E70912" w:rsidRPr="006B545C" w:rsidRDefault="00E70912" w:rsidP="00E70912">
      <w:pPr>
        <w:jc w:val="both"/>
        <w:rPr>
          <w:rFonts w:ascii="Times New Roman" w:hAnsi="Times New Roman"/>
          <w:sz w:val="24"/>
        </w:rPr>
      </w:pPr>
      <w:r>
        <w:br w:type="page"/>
      </w:r>
      <w:r>
        <w:rPr>
          <w:rFonts w:ascii="Times New Roman" w:hAnsi="Times New Roman"/>
          <w:b/>
          <w:sz w:val="24"/>
          <w:szCs w:val="24"/>
        </w:rPr>
        <w:lastRenderedPageBreak/>
        <w:t xml:space="preserve">Summary: </w:t>
      </w:r>
      <w:r>
        <w:rPr>
          <w:rFonts w:ascii="Times New Roman" w:hAnsi="Times New Roman"/>
          <w:sz w:val="24"/>
        </w:rPr>
        <w:t>SQ4R (</w:t>
      </w:r>
      <w:r w:rsidRPr="006B545C">
        <w:rPr>
          <w:rFonts w:ascii="Times New Roman" w:hAnsi="Times New Roman"/>
          <w:sz w:val="24"/>
        </w:rPr>
        <w:t xml:space="preserve">Robinson, 1946) is a textbook reading study strategy. It also accommodates learning styles by integrating multiple modes of learning. When using this study technique, </w:t>
      </w:r>
      <w:proofErr w:type="gramStart"/>
      <w:r w:rsidRPr="006B545C">
        <w:rPr>
          <w:rFonts w:ascii="Times New Roman" w:hAnsi="Times New Roman"/>
          <w:sz w:val="24"/>
        </w:rPr>
        <w:t>students</w:t>
      </w:r>
      <w:proofErr w:type="gramEnd"/>
      <w:r w:rsidRPr="006B545C">
        <w:rPr>
          <w:rFonts w:ascii="Times New Roman" w:hAnsi="Times New Roman"/>
          <w:sz w:val="24"/>
        </w:rPr>
        <w:t xml:space="preserve"> survey, question, read, record, recite, and reflect about the text.</w:t>
      </w:r>
      <w:r>
        <w:rPr>
          <w:rFonts w:ascii="Times New Roman" w:hAnsi="Times New Roman"/>
          <w:sz w:val="24"/>
        </w:rPr>
        <w:t xml:space="preserve"> </w:t>
      </w:r>
      <w:r w:rsidRPr="006B545C">
        <w:rPr>
          <w:rFonts w:ascii="Times New Roman" w:hAnsi="Times New Roman"/>
          <w:sz w:val="24"/>
        </w:rPr>
        <w:t>Textbook study strategies such as Survey, Question, Read</w:t>
      </w:r>
      <w:r>
        <w:rPr>
          <w:rFonts w:ascii="Times New Roman" w:hAnsi="Times New Roman"/>
          <w:sz w:val="24"/>
        </w:rPr>
        <w:t>, Record, Recite, and Reflect (</w:t>
      </w:r>
      <w:r w:rsidRPr="006B545C">
        <w:rPr>
          <w:rFonts w:ascii="Times New Roman" w:hAnsi="Times New Roman"/>
          <w:sz w:val="24"/>
        </w:rPr>
        <w:t>SQ4R) can also help students when they are reading informational text independently.</w:t>
      </w:r>
    </w:p>
    <w:p w:rsidR="00E70912" w:rsidRPr="00187B04" w:rsidRDefault="00E70912" w:rsidP="00E70912">
      <w:pPr>
        <w:rPr>
          <w:rFonts w:ascii="Times New Roman" w:hAnsi="Times New Roman"/>
          <w:b/>
          <w:sz w:val="24"/>
          <w:szCs w:val="24"/>
        </w:rPr>
      </w:pPr>
    </w:p>
    <w:p w:rsidR="00E70912" w:rsidRPr="00187B04" w:rsidRDefault="00E70912" w:rsidP="00E70912">
      <w:pPr>
        <w:rPr>
          <w:rFonts w:ascii="Times New Roman" w:hAnsi="Times New Roman"/>
          <w:b/>
          <w:sz w:val="24"/>
          <w:szCs w:val="24"/>
        </w:rPr>
      </w:pPr>
      <w:r>
        <w:rPr>
          <w:rFonts w:ascii="Times New Roman" w:hAnsi="Times New Roman"/>
          <w:b/>
          <w:sz w:val="24"/>
          <w:szCs w:val="24"/>
        </w:rPr>
        <w:t>Diagram:</w:t>
      </w:r>
    </w:p>
    <w:p w:rsidR="00E70912" w:rsidRPr="00187B04" w:rsidRDefault="00B568EE" w:rsidP="00E70912">
      <w:pPr>
        <w:jc w:val="center"/>
        <w:rPr>
          <w:rFonts w:ascii="Times New Roman" w:hAnsi="Times New Roman"/>
          <w:b/>
          <w:sz w:val="24"/>
          <w:szCs w:val="24"/>
        </w:rPr>
      </w:pPr>
      <w:r>
        <w:rPr>
          <w:rFonts w:ascii="Times New Roman" w:hAnsi="Times New Roman"/>
          <w:b/>
          <w:noProof/>
          <w:sz w:val="24"/>
          <w:szCs w:val="24"/>
        </w:rPr>
        <w:drawing>
          <wp:inline distT="0" distB="0" distL="0" distR="0">
            <wp:extent cx="1744980" cy="1318260"/>
            <wp:effectExtent l="0" t="0" r="0" b="0"/>
            <wp:docPr id="44" name="Picture 44" descr="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ool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44980" cy="1318260"/>
                    </a:xfrm>
                    <a:prstGeom prst="rect">
                      <a:avLst/>
                    </a:prstGeom>
                    <a:noFill/>
                    <a:ln>
                      <a:noFill/>
                    </a:ln>
                  </pic:spPr>
                </pic:pic>
              </a:graphicData>
            </a:graphic>
          </wp:inline>
        </w:drawing>
      </w:r>
    </w:p>
    <w:p w:rsidR="00E70912" w:rsidRPr="00187B04" w:rsidRDefault="00E70912" w:rsidP="00E70912">
      <w:pPr>
        <w:rPr>
          <w:rFonts w:ascii="Times New Roman" w:hAnsi="Times New Roman"/>
          <w:b/>
          <w:sz w:val="24"/>
          <w:szCs w:val="24"/>
        </w:rPr>
      </w:pPr>
    </w:p>
    <w:p w:rsidR="00E70912" w:rsidRDefault="00E70912" w:rsidP="00E70912">
      <w:pPr>
        <w:jc w:val="both"/>
        <w:rPr>
          <w:rFonts w:ascii="Times New Roman" w:hAnsi="Times New Roman"/>
          <w:b/>
          <w:sz w:val="24"/>
        </w:rPr>
      </w:pPr>
      <w:r>
        <w:rPr>
          <w:rFonts w:ascii="Times New Roman" w:hAnsi="Times New Roman"/>
          <w:b/>
          <w:sz w:val="24"/>
          <w:szCs w:val="24"/>
        </w:rPr>
        <w:t xml:space="preserve">Instructional Connection: </w:t>
      </w:r>
      <w:r w:rsidRPr="006B545C">
        <w:rPr>
          <w:rFonts w:ascii="Times New Roman" w:hAnsi="Times New Roman"/>
          <w:sz w:val="24"/>
        </w:rPr>
        <w:t>Language Arts learners follow 6 steps.</w:t>
      </w:r>
    </w:p>
    <w:p w:rsidR="00E70912" w:rsidRDefault="00E70912" w:rsidP="00E70912">
      <w:pPr>
        <w:jc w:val="both"/>
        <w:rPr>
          <w:rFonts w:ascii="Times New Roman" w:hAnsi="Times New Roman"/>
          <w:sz w:val="24"/>
        </w:rPr>
      </w:pPr>
    </w:p>
    <w:p w:rsidR="00E70912" w:rsidRPr="006B545C" w:rsidRDefault="00E70912" w:rsidP="00E70912">
      <w:pPr>
        <w:numPr>
          <w:ilvl w:val="0"/>
          <w:numId w:val="15"/>
        </w:numPr>
        <w:jc w:val="both"/>
        <w:rPr>
          <w:rFonts w:ascii="Times New Roman" w:hAnsi="Times New Roman"/>
          <w:sz w:val="24"/>
          <w:szCs w:val="200"/>
        </w:rPr>
      </w:pPr>
      <w:r w:rsidRPr="00D76FB1">
        <w:rPr>
          <w:rFonts w:ascii="Times New Roman" w:hAnsi="Times New Roman"/>
          <w:b/>
          <w:sz w:val="24"/>
          <w:szCs w:val="200"/>
        </w:rPr>
        <w:t>Step 1: Survey</w:t>
      </w:r>
      <w:r>
        <w:rPr>
          <w:rFonts w:ascii="Times New Roman" w:hAnsi="Times New Roman"/>
          <w:sz w:val="24"/>
          <w:szCs w:val="200"/>
        </w:rPr>
        <w:t xml:space="preserve"> - P</w:t>
      </w:r>
      <w:r w:rsidRPr="006B545C">
        <w:rPr>
          <w:rFonts w:ascii="Times New Roman" w:hAnsi="Times New Roman"/>
          <w:sz w:val="24"/>
          <w:szCs w:val="200"/>
        </w:rPr>
        <w:t>review the text, activate prior knowledge, and make connections</w:t>
      </w:r>
      <w:r>
        <w:rPr>
          <w:rFonts w:ascii="Times New Roman" w:hAnsi="Times New Roman"/>
          <w:sz w:val="24"/>
          <w:szCs w:val="200"/>
        </w:rPr>
        <w:t>. (1) Read the text title, headings</w:t>
      </w:r>
      <w:r w:rsidRPr="006B545C">
        <w:rPr>
          <w:rFonts w:ascii="Times New Roman" w:hAnsi="Times New Roman"/>
          <w:sz w:val="24"/>
          <w:szCs w:val="200"/>
        </w:rPr>
        <w:t xml:space="preserve"> and </w:t>
      </w:r>
      <w:r>
        <w:rPr>
          <w:rFonts w:ascii="Times New Roman" w:hAnsi="Times New Roman"/>
          <w:sz w:val="24"/>
          <w:szCs w:val="200"/>
        </w:rPr>
        <w:t xml:space="preserve">captions that accompany graphics. (2) </w:t>
      </w:r>
      <w:r w:rsidRPr="006B545C">
        <w:rPr>
          <w:rFonts w:ascii="Times New Roman" w:hAnsi="Times New Roman"/>
          <w:sz w:val="24"/>
          <w:szCs w:val="200"/>
        </w:rPr>
        <w:t>Preview the introduct</w:t>
      </w:r>
      <w:r>
        <w:rPr>
          <w:rFonts w:ascii="Times New Roman" w:hAnsi="Times New Roman"/>
          <w:sz w:val="24"/>
          <w:szCs w:val="200"/>
        </w:rPr>
        <w:t xml:space="preserve">ory and concluding paragraphs. (3) </w:t>
      </w:r>
      <w:r w:rsidRPr="006B545C">
        <w:rPr>
          <w:rFonts w:ascii="Times New Roman" w:hAnsi="Times New Roman"/>
          <w:sz w:val="24"/>
          <w:szCs w:val="200"/>
        </w:rPr>
        <w:t>Read the summa</w:t>
      </w:r>
      <w:r>
        <w:rPr>
          <w:rFonts w:ascii="Times New Roman" w:hAnsi="Times New Roman"/>
          <w:sz w:val="24"/>
          <w:szCs w:val="200"/>
        </w:rPr>
        <w:t xml:space="preserve">ry. (4) </w:t>
      </w:r>
      <w:r w:rsidRPr="006B545C">
        <w:rPr>
          <w:rFonts w:ascii="Times New Roman" w:hAnsi="Times New Roman"/>
          <w:sz w:val="24"/>
          <w:szCs w:val="200"/>
        </w:rPr>
        <w:t>Re</w:t>
      </w:r>
      <w:r>
        <w:rPr>
          <w:rFonts w:ascii="Times New Roman" w:hAnsi="Times New Roman"/>
          <w:sz w:val="24"/>
          <w:szCs w:val="200"/>
        </w:rPr>
        <w:t>view text-provided or teacher-created questions.</w:t>
      </w:r>
    </w:p>
    <w:p w:rsidR="00E70912" w:rsidRPr="006B545C" w:rsidRDefault="00E70912" w:rsidP="00E70912">
      <w:pPr>
        <w:numPr>
          <w:ilvl w:val="0"/>
          <w:numId w:val="15"/>
        </w:numPr>
        <w:jc w:val="both"/>
        <w:rPr>
          <w:rFonts w:ascii="Times New Roman" w:hAnsi="Times New Roman"/>
          <w:sz w:val="24"/>
          <w:szCs w:val="200"/>
        </w:rPr>
      </w:pPr>
      <w:r w:rsidRPr="00D76FB1">
        <w:rPr>
          <w:rFonts w:ascii="Times New Roman" w:hAnsi="Times New Roman"/>
          <w:b/>
          <w:sz w:val="24"/>
          <w:szCs w:val="200"/>
        </w:rPr>
        <w:t>Step 2: Question</w:t>
      </w:r>
      <w:r w:rsidRPr="006B545C">
        <w:rPr>
          <w:rFonts w:ascii="Times New Roman" w:hAnsi="Times New Roman"/>
          <w:sz w:val="24"/>
          <w:szCs w:val="200"/>
        </w:rPr>
        <w:t xml:space="preserve"> </w:t>
      </w:r>
      <w:r>
        <w:rPr>
          <w:rFonts w:ascii="Times New Roman" w:hAnsi="Times New Roman"/>
          <w:sz w:val="24"/>
          <w:szCs w:val="200"/>
        </w:rPr>
        <w:t xml:space="preserve">- </w:t>
      </w:r>
      <w:r w:rsidRPr="006B545C">
        <w:rPr>
          <w:rFonts w:ascii="Times New Roman" w:hAnsi="Times New Roman"/>
          <w:sz w:val="24"/>
          <w:szCs w:val="200"/>
        </w:rPr>
        <w:t>While you are reading, generate questions to help you think through the tex</w:t>
      </w:r>
      <w:r>
        <w:rPr>
          <w:rFonts w:ascii="Times New Roman" w:hAnsi="Times New Roman"/>
          <w:sz w:val="24"/>
          <w:szCs w:val="200"/>
        </w:rPr>
        <w:t xml:space="preserve">t and set purposes for reading. (1) </w:t>
      </w:r>
      <w:r w:rsidRPr="006B545C">
        <w:rPr>
          <w:rFonts w:ascii="Times New Roman" w:hAnsi="Times New Roman"/>
          <w:sz w:val="24"/>
          <w:szCs w:val="200"/>
        </w:rPr>
        <w:t>Turn the title, headings, a</w:t>
      </w:r>
      <w:r>
        <w:rPr>
          <w:rFonts w:ascii="Times New Roman" w:hAnsi="Times New Roman"/>
          <w:sz w:val="24"/>
          <w:szCs w:val="200"/>
        </w:rPr>
        <w:t xml:space="preserve">nd subheadings into questions. (2) </w:t>
      </w:r>
      <w:r w:rsidRPr="006B545C">
        <w:rPr>
          <w:rFonts w:ascii="Times New Roman" w:hAnsi="Times New Roman"/>
          <w:sz w:val="24"/>
          <w:szCs w:val="200"/>
        </w:rPr>
        <w:t xml:space="preserve">Consider the questions provided </w:t>
      </w:r>
      <w:r>
        <w:rPr>
          <w:rFonts w:ascii="Times New Roman" w:hAnsi="Times New Roman"/>
          <w:sz w:val="24"/>
          <w:szCs w:val="200"/>
        </w:rPr>
        <w:t xml:space="preserve">in the text or by the teacher. </w:t>
      </w:r>
    </w:p>
    <w:p w:rsidR="00E70912" w:rsidRPr="006B545C" w:rsidRDefault="00E70912" w:rsidP="00E70912">
      <w:pPr>
        <w:numPr>
          <w:ilvl w:val="0"/>
          <w:numId w:val="15"/>
        </w:numPr>
        <w:jc w:val="both"/>
        <w:rPr>
          <w:rFonts w:ascii="Times New Roman" w:hAnsi="Times New Roman"/>
          <w:sz w:val="24"/>
          <w:szCs w:val="200"/>
        </w:rPr>
      </w:pPr>
      <w:r w:rsidRPr="00D76FB1">
        <w:rPr>
          <w:rFonts w:ascii="Times New Roman" w:hAnsi="Times New Roman"/>
          <w:b/>
          <w:sz w:val="24"/>
          <w:szCs w:val="200"/>
        </w:rPr>
        <w:t>Step 3: Read</w:t>
      </w:r>
      <w:r w:rsidRPr="006B545C">
        <w:rPr>
          <w:rFonts w:ascii="Times New Roman" w:hAnsi="Times New Roman"/>
          <w:sz w:val="24"/>
          <w:szCs w:val="200"/>
        </w:rPr>
        <w:t xml:space="preserve"> </w:t>
      </w:r>
      <w:r>
        <w:rPr>
          <w:rFonts w:ascii="Times New Roman" w:hAnsi="Times New Roman"/>
          <w:sz w:val="24"/>
          <w:szCs w:val="200"/>
        </w:rPr>
        <w:t xml:space="preserve">- </w:t>
      </w:r>
      <w:r w:rsidRPr="006B545C">
        <w:rPr>
          <w:rFonts w:ascii="Times New Roman" w:hAnsi="Times New Roman"/>
          <w:sz w:val="24"/>
          <w:szCs w:val="200"/>
        </w:rPr>
        <w:t xml:space="preserve">Use the purpose questions you developed to set purposes for reading. </w:t>
      </w:r>
      <w:r>
        <w:rPr>
          <w:rFonts w:ascii="Times New Roman" w:hAnsi="Times New Roman"/>
          <w:sz w:val="24"/>
          <w:szCs w:val="200"/>
        </w:rPr>
        <w:t xml:space="preserve">(1) </w:t>
      </w:r>
      <w:r w:rsidRPr="006B545C">
        <w:rPr>
          <w:rFonts w:ascii="Times New Roman" w:hAnsi="Times New Roman"/>
          <w:sz w:val="24"/>
          <w:szCs w:val="200"/>
        </w:rPr>
        <w:t>Set times to rea</w:t>
      </w:r>
      <w:r>
        <w:rPr>
          <w:rFonts w:ascii="Times New Roman" w:hAnsi="Times New Roman"/>
          <w:sz w:val="24"/>
          <w:szCs w:val="200"/>
        </w:rPr>
        <w:t xml:space="preserve">d and schedule regular breaks. (2) </w:t>
      </w:r>
      <w:r w:rsidRPr="006B545C">
        <w:rPr>
          <w:rFonts w:ascii="Times New Roman" w:hAnsi="Times New Roman"/>
          <w:sz w:val="24"/>
          <w:szCs w:val="200"/>
        </w:rPr>
        <w:t>Use your comprehension strategies</w:t>
      </w:r>
      <w:r>
        <w:rPr>
          <w:rFonts w:ascii="Times New Roman" w:hAnsi="Times New Roman"/>
          <w:sz w:val="24"/>
          <w:szCs w:val="200"/>
        </w:rPr>
        <w:t xml:space="preserve">. (3) </w:t>
      </w:r>
      <w:r w:rsidRPr="006B545C">
        <w:rPr>
          <w:rFonts w:ascii="Times New Roman" w:hAnsi="Times New Roman"/>
          <w:sz w:val="24"/>
          <w:szCs w:val="200"/>
        </w:rPr>
        <w:t>Think about possible response</w:t>
      </w:r>
      <w:r>
        <w:rPr>
          <w:rFonts w:ascii="Times New Roman" w:hAnsi="Times New Roman"/>
          <w:sz w:val="24"/>
          <w:szCs w:val="200"/>
        </w:rPr>
        <w:t xml:space="preserve">s to the questions you raised. </w:t>
      </w:r>
    </w:p>
    <w:p w:rsidR="00E70912" w:rsidRDefault="00E70912" w:rsidP="00E70912">
      <w:pPr>
        <w:numPr>
          <w:ilvl w:val="0"/>
          <w:numId w:val="15"/>
        </w:numPr>
        <w:jc w:val="both"/>
        <w:rPr>
          <w:rFonts w:ascii="Times New Roman" w:hAnsi="Times New Roman"/>
          <w:sz w:val="24"/>
          <w:szCs w:val="200"/>
        </w:rPr>
      </w:pPr>
      <w:r w:rsidRPr="00D76FB1">
        <w:rPr>
          <w:rFonts w:ascii="Times New Roman" w:hAnsi="Times New Roman"/>
          <w:b/>
          <w:sz w:val="24"/>
          <w:szCs w:val="200"/>
        </w:rPr>
        <w:t>Step 4: Record</w:t>
      </w:r>
      <w:r w:rsidRPr="006B545C">
        <w:rPr>
          <w:rFonts w:ascii="Times New Roman" w:hAnsi="Times New Roman"/>
          <w:sz w:val="24"/>
          <w:szCs w:val="200"/>
        </w:rPr>
        <w:t xml:space="preserve"> </w:t>
      </w:r>
      <w:r>
        <w:rPr>
          <w:rFonts w:ascii="Times New Roman" w:hAnsi="Times New Roman"/>
          <w:sz w:val="24"/>
          <w:szCs w:val="200"/>
        </w:rPr>
        <w:t xml:space="preserve">- </w:t>
      </w:r>
      <w:r w:rsidRPr="006B545C">
        <w:rPr>
          <w:rFonts w:ascii="Times New Roman" w:hAnsi="Times New Roman"/>
          <w:sz w:val="24"/>
          <w:szCs w:val="200"/>
        </w:rPr>
        <w:t>Recording information in writing</w:t>
      </w:r>
      <w:r>
        <w:rPr>
          <w:rFonts w:ascii="Times New Roman" w:hAnsi="Times New Roman"/>
          <w:sz w:val="24"/>
          <w:szCs w:val="200"/>
        </w:rPr>
        <w:t xml:space="preserve"> </w:t>
      </w:r>
      <w:r w:rsidRPr="006B545C">
        <w:rPr>
          <w:rFonts w:ascii="Times New Roman" w:hAnsi="Times New Roman"/>
          <w:sz w:val="24"/>
          <w:szCs w:val="200"/>
        </w:rPr>
        <w:t>can help to ingrain the ideas in our memory</w:t>
      </w:r>
      <w:r>
        <w:rPr>
          <w:rFonts w:ascii="Times New Roman" w:hAnsi="Times New Roman"/>
          <w:sz w:val="24"/>
          <w:szCs w:val="200"/>
        </w:rPr>
        <w:t xml:space="preserve">. (1) Put </w:t>
      </w:r>
      <w:r w:rsidRPr="006B545C">
        <w:rPr>
          <w:rFonts w:ascii="Times New Roman" w:hAnsi="Times New Roman"/>
          <w:sz w:val="24"/>
          <w:szCs w:val="200"/>
        </w:rPr>
        <w:t xml:space="preserve">the information in your own </w:t>
      </w:r>
      <w:r>
        <w:rPr>
          <w:rFonts w:ascii="Times New Roman" w:hAnsi="Times New Roman"/>
          <w:sz w:val="24"/>
          <w:szCs w:val="200"/>
        </w:rPr>
        <w:t xml:space="preserve">words to ensure understanding. (2) </w:t>
      </w:r>
      <w:r w:rsidRPr="006B545C">
        <w:rPr>
          <w:rFonts w:ascii="Times New Roman" w:hAnsi="Times New Roman"/>
          <w:sz w:val="24"/>
          <w:szCs w:val="200"/>
        </w:rPr>
        <w:t>Record information clearly</w:t>
      </w:r>
      <w:r>
        <w:rPr>
          <w:rFonts w:ascii="Times New Roman" w:hAnsi="Times New Roman"/>
          <w:sz w:val="24"/>
          <w:szCs w:val="200"/>
        </w:rPr>
        <w:t xml:space="preserve">. (3) </w:t>
      </w:r>
      <w:r w:rsidRPr="006B545C">
        <w:rPr>
          <w:rFonts w:ascii="Times New Roman" w:hAnsi="Times New Roman"/>
          <w:sz w:val="24"/>
          <w:szCs w:val="200"/>
        </w:rPr>
        <w:t>Record information aft</w:t>
      </w:r>
      <w:r>
        <w:rPr>
          <w:rFonts w:ascii="Times New Roman" w:hAnsi="Times New Roman"/>
          <w:sz w:val="24"/>
          <w:szCs w:val="200"/>
        </w:rPr>
        <w:t xml:space="preserve">er reading a section. (4) </w:t>
      </w:r>
      <w:r w:rsidRPr="006B545C">
        <w:rPr>
          <w:rFonts w:ascii="Times New Roman" w:hAnsi="Times New Roman"/>
          <w:sz w:val="24"/>
          <w:szCs w:val="200"/>
        </w:rPr>
        <w:t xml:space="preserve">Use marginal notes as another way to emphasize ideas. </w:t>
      </w:r>
    </w:p>
    <w:p w:rsidR="00E70912" w:rsidRPr="006B545C" w:rsidRDefault="00E70912" w:rsidP="00E70912">
      <w:pPr>
        <w:numPr>
          <w:ilvl w:val="0"/>
          <w:numId w:val="15"/>
        </w:numPr>
        <w:jc w:val="both"/>
        <w:rPr>
          <w:rFonts w:ascii="Times New Roman" w:hAnsi="Times New Roman"/>
          <w:sz w:val="24"/>
          <w:szCs w:val="200"/>
        </w:rPr>
      </w:pPr>
      <w:r w:rsidRPr="00D76FB1">
        <w:rPr>
          <w:rFonts w:ascii="Times New Roman" w:hAnsi="Times New Roman"/>
          <w:b/>
          <w:sz w:val="24"/>
          <w:szCs w:val="200"/>
        </w:rPr>
        <w:t>Step 5: Recite</w:t>
      </w:r>
      <w:r>
        <w:rPr>
          <w:rFonts w:ascii="Times New Roman" w:hAnsi="Times New Roman"/>
          <w:sz w:val="24"/>
          <w:szCs w:val="200"/>
        </w:rPr>
        <w:t xml:space="preserve"> - S</w:t>
      </w:r>
      <w:r w:rsidRPr="006B545C">
        <w:rPr>
          <w:rFonts w:ascii="Times New Roman" w:hAnsi="Times New Roman"/>
          <w:sz w:val="24"/>
          <w:szCs w:val="200"/>
        </w:rPr>
        <w:t xml:space="preserve">aying and listening to information — helps us to remember it. </w:t>
      </w:r>
      <w:r>
        <w:rPr>
          <w:rFonts w:ascii="Times New Roman" w:hAnsi="Times New Roman"/>
          <w:sz w:val="24"/>
          <w:szCs w:val="200"/>
        </w:rPr>
        <w:t xml:space="preserve">(1) </w:t>
      </w:r>
      <w:r w:rsidRPr="006B545C">
        <w:rPr>
          <w:rFonts w:ascii="Times New Roman" w:hAnsi="Times New Roman"/>
          <w:sz w:val="24"/>
          <w:szCs w:val="200"/>
        </w:rPr>
        <w:t>Recite aloud the major concepts of the</w:t>
      </w:r>
      <w:r>
        <w:rPr>
          <w:rFonts w:ascii="Times New Roman" w:hAnsi="Times New Roman"/>
          <w:sz w:val="24"/>
          <w:szCs w:val="200"/>
        </w:rPr>
        <w:t xml:space="preserve"> section using your own words. (2) </w:t>
      </w:r>
      <w:r w:rsidRPr="006B545C">
        <w:rPr>
          <w:rFonts w:ascii="Times New Roman" w:hAnsi="Times New Roman"/>
          <w:sz w:val="24"/>
          <w:szCs w:val="200"/>
        </w:rPr>
        <w:t xml:space="preserve">Ask and answer questions </w:t>
      </w:r>
      <w:r>
        <w:rPr>
          <w:rFonts w:ascii="Times New Roman" w:hAnsi="Times New Roman"/>
          <w:sz w:val="24"/>
          <w:szCs w:val="200"/>
        </w:rPr>
        <w:t xml:space="preserve">aloud. (3) </w:t>
      </w:r>
      <w:r w:rsidRPr="006B545C">
        <w:rPr>
          <w:rFonts w:ascii="Times New Roman" w:hAnsi="Times New Roman"/>
          <w:sz w:val="24"/>
          <w:szCs w:val="200"/>
        </w:rPr>
        <w:t>Study with a partner and orally explain</w:t>
      </w:r>
      <w:r>
        <w:rPr>
          <w:rFonts w:ascii="Times New Roman" w:hAnsi="Times New Roman"/>
          <w:sz w:val="24"/>
          <w:szCs w:val="200"/>
        </w:rPr>
        <w:t xml:space="preserve"> the information to each other.</w:t>
      </w:r>
    </w:p>
    <w:p w:rsidR="00E70912" w:rsidRPr="005F5EE9" w:rsidRDefault="00E70912" w:rsidP="00E70912">
      <w:pPr>
        <w:numPr>
          <w:ilvl w:val="0"/>
          <w:numId w:val="15"/>
        </w:numPr>
        <w:jc w:val="both"/>
        <w:rPr>
          <w:rFonts w:ascii="Times New Roman" w:hAnsi="Times New Roman"/>
          <w:sz w:val="24"/>
          <w:szCs w:val="200"/>
        </w:rPr>
      </w:pPr>
      <w:r w:rsidRPr="00D76FB1">
        <w:rPr>
          <w:rFonts w:ascii="Times New Roman" w:hAnsi="Times New Roman"/>
          <w:b/>
          <w:sz w:val="24"/>
          <w:szCs w:val="200"/>
        </w:rPr>
        <w:t>Step 6: Reflect</w:t>
      </w:r>
      <w:r w:rsidRPr="006B545C">
        <w:rPr>
          <w:rFonts w:ascii="Times New Roman" w:hAnsi="Times New Roman"/>
          <w:sz w:val="24"/>
          <w:szCs w:val="200"/>
        </w:rPr>
        <w:t xml:space="preserve"> </w:t>
      </w:r>
      <w:r>
        <w:rPr>
          <w:rFonts w:ascii="Times New Roman" w:hAnsi="Times New Roman"/>
          <w:sz w:val="24"/>
          <w:szCs w:val="200"/>
        </w:rPr>
        <w:t xml:space="preserve">- </w:t>
      </w:r>
      <w:r w:rsidRPr="006B545C">
        <w:rPr>
          <w:rFonts w:ascii="Times New Roman" w:hAnsi="Times New Roman"/>
          <w:sz w:val="24"/>
          <w:szCs w:val="200"/>
        </w:rPr>
        <w:t>Reflecting helps us to remember information and become more self- aware of our learning</w:t>
      </w:r>
      <w:r>
        <w:rPr>
          <w:rFonts w:ascii="Times New Roman" w:hAnsi="Times New Roman"/>
          <w:sz w:val="24"/>
          <w:szCs w:val="200"/>
        </w:rPr>
        <w:t xml:space="preserve">. (1) </w:t>
      </w:r>
      <w:r w:rsidRPr="006B545C">
        <w:rPr>
          <w:rFonts w:ascii="Times New Roman" w:hAnsi="Times New Roman"/>
          <w:sz w:val="24"/>
          <w:szCs w:val="200"/>
        </w:rPr>
        <w:t>Make connections between new information you have lear</w:t>
      </w:r>
      <w:r>
        <w:rPr>
          <w:rFonts w:ascii="Times New Roman" w:hAnsi="Times New Roman"/>
          <w:sz w:val="24"/>
          <w:szCs w:val="200"/>
        </w:rPr>
        <w:t xml:space="preserve">ned and what you already knew. (2) </w:t>
      </w:r>
      <w:r w:rsidRPr="006B545C">
        <w:rPr>
          <w:rFonts w:ascii="Times New Roman" w:hAnsi="Times New Roman"/>
          <w:sz w:val="24"/>
          <w:szCs w:val="200"/>
        </w:rPr>
        <w:t>Think about how you can effect</w:t>
      </w:r>
      <w:r>
        <w:rPr>
          <w:rFonts w:ascii="Times New Roman" w:hAnsi="Times New Roman"/>
          <w:sz w:val="24"/>
          <w:szCs w:val="200"/>
        </w:rPr>
        <w:t xml:space="preserve">ively use the new information. (3) </w:t>
      </w:r>
      <w:r w:rsidRPr="006B545C">
        <w:rPr>
          <w:rFonts w:ascii="Times New Roman" w:hAnsi="Times New Roman"/>
          <w:sz w:val="24"/>
          <w:szCs w:val="200"/>
        </w:rPr>
        <w:t>Review the information often to retain it.</w:t>
      </w:r>
    </w:p>
    <w:p w:rsidR="00E70912" w:rsidRDefault="00E70912" w:rsidP="00E70912">
      <w:pPr>
        <w:jc w:val="both"/>
        <w:rPr>
          <w:rFonts w:ascii="Times New Roman" w:hAnsi="Times New Roman"/>
          <w:sz w:val="24"/>
        </w:rPr>
      </w:pPr>
      <w:r>
        <w:br w:type="page"/>
      </w:r>
      <w:r>
        <w:rPr>
          <w:rFonts w:ascii="Times New Roman" w:hAnsi="Times New Roman"/>
          <w:b/>
          <w:sz w:val="24"/>
          <w:szCs w:val="24"/>
        </w:rPr>
        <w:lastRenderedPageBreak/>
        <w:t xml:space="preserve">Summary: </w:t>
      </w:r>
      <w:r>
        <w:rPr>
          <w:rFonts w:ascii="Times New Roman" w:hAnsi="Times New Roman"/>
          <w:sz w:val="24"/>
        </w:rPr>
        <w:t>Think- Alouds (</w:t>
      </w:r>
      <w:r w:rsidRPr="005E0DD9">
        <w:rPr>
          <w:rFonts w:ascii="Times New Roman" w:hAnsi="Times New Roman"/>
          <w:sz w:val="24"/>
        </w:rPr>
        <w:t>Davey, 1983) help us to u</w:t>
      </w:r>
      <w:r>
        <w:rPr>
          <w:rFonts w:ascii="Times New Roman" w:hAnsi="Times New Roman"/>
          <w:sz w:val="24"/>
        </w:rPr>
        <w:t>nderstand what we are reading. For this strategy we s</w:t>
      </w:r>
      <w:r w:rsidRPr="005E0DD9">
        <w:rPr>
          <w:rFonts w:ascii="Times New Roman" w:hAnsi="Times New Roman"/>
          <w:sz w:val="24"/>
        </w:rPr>
        <w:t xml:space="preserve">elect a passage to read aloud to the students. The passage should require some strategic thinking to clarify understandings. </w:t>
      </w:r>
      <w:r>
        <w:rPr>
          <w:rFonts w:ascii="Times New Roman" w:hAnsi="Times New Roman"/>
          <w:sz w:val="24"/>
        </w:rPr>
        <w:t>We use Think-</w:t>
      </w:r>
      <w:r w:rsidRPr="005E0DD9">
        <w:rPr>
          <w:rFonts w:ascii="Times New Roman" w:hAnsi="Times New Roman"/>
          <w:sz w:val="24"/>
        </w:rPr>
        <w:t xml:space="preserve">Alouds to model strategic behaviors and thoughts as we engage in the reading </w:t>
      </w:r>
      <w:r>
        <w:rPr>
          <w:rFonts w:ascii="Times New Roman" w:hAnsi="Times New Roman"/>
          <w:sz w:val="24"/>
        </w:rPr>
        <w:t>process. That is, we use Think-</w:t>
      </w:r>
      <w:r w:rsidRPr="005E0DD9">
        <w:rPr>
          <w:rFonts w:ascii="Times New Roman" w:hAnsi="Times New Roman"/>
          <w:sz w:val="24"/>
        </w:rPr>
        <w:t xml:space="preserve">Alouds to help ourselves focus on strategically thinking our way through text. </w:t>
      </w:r>
    </w:p>
    <w:p w:rsidR="00E70912" w:rsidRPr="00B352E0" w:rsidRDefault="00E70912" w:rsidP="00E70912">
      <w:pPr>
        <w:rPr>
          <w:rFonts w:ascii="Times New Roman" w:hAnsi="Times New Roman"/>
          <w:sz w:val="24"/>
        </w:rPr>
      </w:pPr>
    </w:p>
    <w:p w:rsidR="00E70912" w:rsidRPr="00187B04" w:rsidRDefault="00E70912" w:rsidP="00E70912">
      <w:pPr>
        <w:rPr>
          <w:rFonts w:ascii="Times New Roman" w:hAnsi="Times New Roman"/>
          <w:b/>
          <w:sz w:val="24"/>
          <w:szCs w:val="24"/>
        </w:rPr>
      </w:pPr>
      <w:r>
        <w:rPr>
          <w:rFonts w:ascii="Times New Roman" w:hAnsi="Times New Roman"/>
          <w:b/>
          <w:sz w:val="24"/>
          <w:szCs w:val="24"/>
        </w:rPr>
        <w:t>Diagram:</w:t>
      </w:r>
    </w:p>
    <w:p w:rsidR="00E70912" w:rsidRPr="00187B04" w:rsidRDefault="00B568EE" w:rsidP="00E70912">
      <w:pPr>
        <w:jc w:val="center"/>
        <w:rPr>
          <w:rFonts w:ascii="Times New Roman" w:hAnsi="Times New Roman"/>
          <w:b/>
          <w:sz w:val="24"/>
          <w:szCs w:val="24"/>
        </w:rPr>
      </w:pPr>
      <w:r>
        <w:rPr>
          <w:rFonts w:ascii="Times New Roman" w:hAnsi="Times New Roman"/>
          <w:b/>
          <w:noProof/>
          <w:sz w:val="24"/>
          <w:szCs w:val="24"/>
        </w:rPr>
        <w:drawing>
          <wp:inline distT="0" distB="0" distL="0" distR="0">
            <wp:extent cx="2346960" cy="3314700"/>
            <wp:effectExtent l="0" t="0" r="0" b="0"/>
            <wp:docPr id="46" name="Picture 46" descr="thin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nk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46960" cy="3314700"/>
                    </a:xfrm>
                    <a:prstGeom prst="rect">
                      <a:avLst/>
                    </a:prstGeom>
                    <a:noFill/>
                    <a:ln>
                      <a:noFill/>
                    </a:ln>
                  </pic:spPr>
                </pic:pic>
              </a:graphicData>
            </a:graphic>
          </wp:inline>
        </w:drawing>
      </w:r>
    </w:p>
    <w:p w:rsidR="00E70912" w:rsidRPr="00187B04" w:rsidRDefault="00E70912" w:rsidP="00E70912">
      <w:pPr>
        <w:rPr>
          <w:rFonts w:ascii="Times New Roman" w:hAnsi="Times New Roman"/>
          <w:b/>
          <w:sz w:val="24"/>
          <w:szCs w:val="24"/>
        </w:rPr>
      </w:pPr>
    </w:p>
    <w:p w:rsidR="00E70912" w:rsidRPr="00CF113C" w:rsidRDefault="00E70912" w:rsidP="00E70912">
      <w:pPr>
        <w:jc w:val="both"/>
        <w:rPr>
          <w:rFonts w:ascii="Times New Roman" w:hAnsi="Times New Roman"/>
          <w:sz w:val="24"/>
        </w:rPr>
      </w:pPr>
      <w:r>
        <w:rPr>
          <w:rFonts w:ascii="Times New Roman" w:hAnsi="Times New Roman"/>
          <w:b/>
          <w:sz w:val="24"/>
          <w:szCs w:val="24"/>
        </w:rPr>
        <w:t xml:space="preserve">Instructional Connection: </w:t>
      </w:r>
      <w:r>
        <w:rPr>
          <w:rFonts w:ascii="Times New Roman" w:hAnsi="Times New Roman"/>
          <w:sz w:val="24"/>
        </w:rPr>
        <w:t>Explain the strategy to Language Arts students by first s</w:t>
      </w:r>
      <w:r w:rsidRPr="00B352E0">
        <w:rPr>
          <w:rFonts w:ascii="Times New Roman" w:hAnsi="Times New Roman"/>
          <w:sz w:val="24"/>
        </w:rPr>
        <w:t>elect</w:t>
      </w:r>
      <w:r>
        <w:rPr>
          <w:rFonts w:ascii="Times New Roman" w:hAnsi="Times New Roman"/>
          <w:sz w:val="24"/>
        </w:rPr>
        <w:t>ing</w:t>
      </w:r>
      <w:r w:rsidRPr="00B352E0">
        <w:rPr>
          <w:rFonts w:ascii="Times New Roman" w:hAnsi="Times New Roman"/>
          <w:sz w:val="24"/>
        </w:rPr>
        <w:t xml:space="preserve"> a passage to read aloud. Before reading, </w:t>
      </w:r>
      <w:r w:rsidRPr="00B352E0">
        <w:rPr>
          <w:rFonts w:ascii="Times New Roman" w:hAnsi="Times New Roman"/>
          <w:b/>
          <w:sz w:val="24"/>
        </w:rPr>
        <w:t>demonstrate</w:t>
      </w:r>
      <w:r w:rsidRPr="00B352E0">
        <w:rPr>
          <w:rFonts w:ascii="Times New Roman" w:hAnsi="Times New Roman"/>
          <w:sz w:val="24"/>
        </w:rPr>
        <w:t xml:space="preserve"> your connections to the text b</w:t>
      </w:r>
      <w:r>
        <w:rPr>
          <w:rFonts w:ascii="Times New Roman" w:hAnsi="Times New Roman"/>
          <w:sz w:val="24"/>
        </w:rPr>
        <w:t>y thinking aloud about text-</w:t>
      </w:r>
      <w:r w:rsidRPr="00B352E0">
        <w:rPr>
          <w:rFonts w:ascii="Times New Roman" w:hAnsi="Times New Roman"/>
          <w:sz w:val="24"/>
        </w:rPr>
        <w:t>self connections</w:t>
      </w:r>
      <w:r>
        <w:rPr>
          <w:rFonts w:ascii="Times New Roman" w:hAnsi="Times New Roman"/>
          <w:sz w:val="24"/>
        </w:rPr>
        <w:t xml:space="preserve"> and text–</w:t>
      </w:r>
      <w:r w:rsidRPr="00B352E0">
        <w:rPr>
          <w:rFonts w:ascii="Times New Roman" w:hAnsi="Times New Roman"/>
          <w:sz w:val="24"/>
        </w:rPr>
        <w:t>text connections</w:t>
      </w:r>
      <w:r>
        <w:rPr>
          <w:rFonts w:ascii="Times New Roman" w:hAnsi="Times New Roman"/>
          <w:sz w:val="24"/>
        </w:rPr>
        <w:t>.</w:t>
      </w:r>
      <w:r w:rsidRPr="00B352E0">
        <w:rPr>
          <w:rFonts w:ascii="Times New Roman" w:hAnsi="Times New Roman"/>
          <w:sz w:val="24"/>
        </w:rPr>
        <w:t xml:space="preserve"> As you read, think aloud to demonstrate other reading comprehension strategies, including monitoring, visualizing, and summarizing. </w:t>
      </w:r>
      <w:r>
        <w:rPr>
          <w:rFonts w:ascii="Times New Roman" w:hAnsi="Times New Roman"/>
          <w:sz w:val="24"/>
        </w:rPr>
        <w:t>After demonstrating the Think-</w:t>
      </w:r>
      <w:r w:rsidRPr="00B352E0">
        <w:rPr>
          <w:rFonts w:ascii="Times New Roman" w:hAnsi="Times New Roman"/>
          <w:sz w:val="24"/>
        </w:rPr>
        <w:t xml:space="preserve">Aloud several times, </w:t>
      </w:r>
      <w:r w:rsidRPr="00B352E0">
        <w:rPr>
          <w:rFonts w:ascii="Times New Roman" w:hAnsi="Times New Roman"/>
          <w:b/>
          <w:sz w:val="24"/>
        </w:rPr>
        <w:t>guide</w:t>
      </w:r>
      <w:r w:rsidRPr="00B352E0">
        <w:rPr>
          <w:rFonts w:ascii="Times New Roman" w:hAnsi="Times New Roman"/>
          <w:sz w:val="24"/>
        </w:rPr>
        <w:t xml:space="preserve"> learners t</w:t>
      </w:r>
      <w:r>
        <w:rPr>
          <w:rFonts w:ascii="Times New Roman" w:hAnsi="Times New Roman"/>
          <w:sz w:val="24"/>
        </w:rPr>
        <w:t xml:space="preserve">o practice with partners. </w:t>
      </w:r>
      <w:r w:rsidRPr="00B352E0">
        <w:rPr>
          <w:rFonts w:ascii="Times New Roman" w:hAnsi="Times New Roman"/>
          <w:sz w:val="24"/>
        </w:rPr>
        <w:t xml:space="preserve">After sufficient </w:t>
      </w:r>
      <w:r w:rsidRPr="00B352E0">
        <w:rPr>
          <w:rFonts w:ascii="Times New Roman" w:hAnsi="Times New Roman"/>
          <w:b/>
          <w:sz w:val="24"/>
        </w:rPr>
        <w:t>practice</w:t>
      </w:r>
      <w:r w:rsidRPr="00B352E0">
        <w:rPr>
          <w:rFonts w:ascii="Times New Roman" w:hAnsi="Times New Roman"/>
          <w:sz w:val="24"/>
        </w:rPr>
        <w:t>, e</w:t>
      </w:r>
      <w:r>
        <w:rPr>
          <w:rFonts w:ascii="Times New Roman" w:hAnsi="Times New Roman"/>
          <w:sz w:val="24"/>
        </w:rPr>
        <w:t>ncourage students to try Think-</w:t>
      </w:r>
      <w:r w:rsidRPr="00B352E0">
        <w:rPr>
          <w:rFonts w:ascii="Times New Roman" w:hAnsi="Times New Roman"/>
          <w:sz w:val="24"/>
        </w:rPr>
        <w:t>Alouds on their own using text in which they have interest and about which t</w:t>
      </w:r>
      <w:r>
        <w:rPr>
          <w:rFonts w:ascii="Times New Roman" w:hAnsi="Times New Roman"/>
          <w:sz w:val="24"/>
        </w:rPr>
        <w:t xml:space="preserve">hey have background knowledge. </w:t>
      </w:r>
      <w:r w:rsidRPr="00B352E0">
        <w:rPr>
          <w:rFonts w:ascii="Times New Roman" w:hAnsi="Times New Roman"/>
          <w:sz w:val="24"/>
        </w:rPr>
        <w:t xml:space="preserve">Invite </w:t>
      </w:r>
      <w:r>
        <w:rPr>
          <w:rFonts w:ascii="Times New Roman" w:hAnsi="Times New Roman"/>
          <w:sz w:val="24"/>
        </w:rPr>
        <w:t xml:space="preserve">Language Arts </w:t>
      </w:r>
      <w:r w:rsidRPr="00B352E0">
        <w:rPr>
          <w:rFonts w:ascii="Times New Roman" w:hAnsi="Times New Roman"/>
          <w:sz w:val="24"/>
        </w:rPr>
        <w:t xml:space="preserve">students to </w:t>
      </w:r>
      <w:r w:rsidRPr="00B352E0">
        <w:rPr>
          <w:rFonts w:ascii="Times New Roman" w:hAnsi="Times New Roman"/>
          <w:b/>
          <w:sz w:val="24"/>
        </w:rPr>
        <w:t>reflect</w:t>
      </w:r>
      <w:r w:rsidRPr="00B352E0">
        <w:rPr>
          <w:rFonts w:ascii="Times New Roman" w:hAnsi="Times New Roman"/>
          <w:sz w:val="24"/>
        </w:rPr>
        <w:t xml:space="preserve"> on how thinking aloud helps them to focus on what they are reading. Encourage them to thin</w:t>
      </w:r>
      <w:r>
        <w:rPr>
          <w:rFonts w:ascii="Times New Roman" w:hAnsi="Times New Roman"/>
          <w:sz w:val="24"/>
        </w:rPr>
        <w:t>k about how they can use Think-</w:t>
      </w:r>
      <w:r w:rsidRPr="00B352E0">
        <w:rPr>
          <w:rFonts w:ascii="Times New Roman" w:hAnsi="Times New Roman"/>
          <w:sz w:val="24"/>
        </w:rPr>
        <w:t>Alouds in other subject ar</w:t>
      </w:r>
      <w:r>
        <w:rPr>
          <w:rFonts w:ascii="Times New Roman" w:hAnsi="Times New Roman"/>
          <w:sz w:val="24"/>
        </w:rPr>
        <w:t>eas.</w:t>
      </w:r>
    </w:p>
    <w:p w:rsidR="00E70912" w:rsidRPr="00EC49CC" w:rsidRDefault="00E70912" w:rsidP="00E70912">
      <w:pPr>
        <w:jc w:val="both"/>
        <w:rPr>
          <w:rFonts w:ascii="Times New Roman" w:hAnsi="Times New Roman"/>
          <w:b/>
          <w:sz w:val="24"/>
          <w:szCs w:val="28"/>
        </w:rPr>
      </w:pPr>
      <w:r>
        <w:br w:type="page"/>
      </w:r>
      <w:r>
        <w:rPr>
          <w:rFonts w:ascii="Times New Roman" w:hAnsi="Times New Roman"/>
          <w:b/>
          <w:sz w:val="24"/>
          <w:szCs w:val="24"/>
        </w:rPr>
        <w:lastRenderedPageBreak/>
        <w:t xml:space="preserve">Summary: </w:t>
      </w:r>
      <w:r w:rsidRPr="00122B2F">
        <w:rPr>
          <w:rFonts w:ascii="Times New Roman" w:hAnsi="Times New Roman"/>
          <w:sz w:val="24"/>
        </w:rPr>
        <w:t xml:space="preserve">The Venn </w:t>
      </w:r>
      <w:proofErr w:type="gramStart"/>
      <w:r w:rsidRPr="00122B2F">
        <w:rPr>
          <w:rFonts w:ascii="Times New Roman" w:hAnsi="Times New Roman"/>
          <w:sz w:val="24"/>
        </w:rPr>
        <w:t>Diagram</w:t>
      </w:r>
      <w:proofErr w:type="gramEnd"/>
      <w:r w:rsidRPr="00122B2F">
        <w:rPr>
          <w:rFonts w:ascii="Times New Roman" w:hAnsi="Times New Roman"/>
          <w:sz w:val="24"/>
        </w:rPr>
        <w:t xml:space="preserve"> is named for its creator, John Venn, who used it to express thoughts about logic. The diagram, which is represented by two interlocking circles, provides a format for us to note similarities and differences or two perspectives about a topic. The similarities appear in the overlapping sections of the circles; the differences appear in the outer sides of each circle. </w:t>
      </w:r>
    </w:p>
    <w:p w:rsidR="00E70912" w:rsidRPr="00187B04" w:rsidRDefault="00E70912" w:rsidP="00E70912">
      <w:pPr>
        <w:rPr>
          <w:rFonts w:ascii="Times New Roman" w:hAnsi="Times New Roman"/>
          <w:b/>
          <w:sz w:val="24"/>
          <w:szCs w:val="24"/>
        </w:rPr>
      </w:pPr>
    </w:p>
    <w:p w:rsidR="00E70912" w:rsidRPr="00187B04" w:rsidRDefault="00E70912" w:rsidP="00E70912">
      <w:pPr>
        <w:rPr>
          <w:rFonts w:ascii="Times New Roman" w:hAnsi="Times New Roman"/>
          <w:b/>
          <w:sz w:val="24"/>
          <w:szCs w:val="24"/>
        </w:rPr>
      </w:pPr>
      <w:r>
        <w:rPr>
          <w:rFonts w:ascii="Times New Roman" w:hAnsi="Times New Roman"/>
          <w:b/>
          <w:sz w:val="24"/>
          <w:szCs w:val="24"/>
        </w:rPr>
        <w:t>Diagram:</w:t>
      </w:r>
    </w:p>
    <w:p w:rsidR="00E70912" w:rsidRPr="00187B04" w:rsidRDefault="00B568EE" w:rsidP="00E70912">
      <w:pPr>
        <w:jc w:val="center"/>
        <w:rPr>
          <w:rFonts w:ascii="Times New Roman" w:hAnsi="Times New Roman"/>
          <w:b/>
          <w:sz w:val="24"/>
          <w:szCs w:val="24"/>
        </w:rPr>
      </w:pPr>
      <w:r>
        <w:rPr>
          <w:rFonts w:ascii="Times New Roman" w:hAnsi="Times New Roman"/>
          <w:b/>
          <w:noProof/>
          <w:sz w:val="24"/>
          <w:szCs w:val="24"/>
        </w:rPr>
        <w:drawing>
          <wp:inline distT="0" distB="0" distL="0" distR="0">
            <wp:extent cx="3017520" cy="2186940"/>
            <wp:effectExtent l="0" t="0" r="0" b="0"/>
            <wp:docPr id="48" name="Picture 48" descr="ve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ven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17520" cy="2186940"/>
                    </a:xfrm>
                    <a:prstGeom prst="rect">
                      <a:avLst/>
                    </a:prstGeom>
                    <a:noFill/>
                    <a:ln>
                      <a:noFill/>
                    </a:ln>
                  </pic:spPr>
                </pic:pic>
              </a:graphicData>
            </a:graphic>
          </wp:inline>
        </w:drawing>
      </w:r>
    </w:p>
    <w:p w:rsidR="00E70912" w:rsidRPr="00187B04" w:rsidRDefault="00E70912" w:rsidP="00E70912">
      <w:pPr>
        <w:rPr>
          <w:rFonts w:ascii="Times New Roman" w:hAnsi="Times New Roman"/>
          <w:b/>
          <w:sz w:val="24"/>
          <w:szCs w:val="24"/>
        </w:rPr>
      </w:pPr>
    </w:p>
    <w:p w:rsidR="00E70912" w:rsidRPr="007A7F4B" w:rsidRDefault="00E70912" w:rsidP="00E70912">
      <w:pPr>
        <w:jc w:val="both"/>
        <w:rPr>
          <w:rFonts w:ascii="Times New Roman" w:hAnsi="Times New Roman"/>
          <w:sz w:val="24"/>
        </w:rPr>
      </w:pPr>
      <w:r>
        <w:rPr>
          <w:rFonts w:ascii="Times New Roman" w:hAnsi="Times New Roman"/>
          <w:b/>
          <w:sz w:val="24"/>
          <w:szCs w:val="24"/>
        </w:rPr>
        <w:t xml:space="preserve">Instructional Connection: </w:t>
      </w:r>
      <w:r w:rsidRPr="00122B2F">
        <w:rPr>
          <w:rFonts w:ascii="Times New Roman" w:hAnsi="Times New Roman"/>
          <w:b/>
          <w:sz w:val="24"/>
        </w:rPr>
        <w:t>Explain</w:t>
      </w:r>
      <w:r>
        <w:rPr>
          <w:rFonts w:ascii="Times New Roman" w:hAnsi="Times New Roman"/>
          <w:sz w:val="24"/>
        </w:rPr>
        <w:t xml:space="preserve"> to Language Arts learners that evaluating i</w:t>
      </w:r>
      <w:r w:rsidRPr="00122B2F">
        <w:rPr>
          <w:rFonts w:ascii="Times New Roman" w:hAnsi="Times New Roman"/>
          <w:sz w:val="24"/>
        </w:rPr>
        <w:t xml:space="preserve">s a comprehension strategy that involves making judgments while reading. Then explain that the Venn </w:t>
      </w:r>
      <w:proofErr w:type="gramStart"/>
      <w:r w:rsidRPr="00122B2F">
        <w:rPr>
          <w:rFonts w:ascii="Times New Roman" w:hAnsi="Times New Roman"/>
          <w:sz w:val="24"/>
        </w:rPr>
        <w:t>Diagram</w:t>
      </w:r>
      <w:proofErr w:type="gramEnd"/>
      <w:r w:rsidRPr="00122B2F">
        <w:rPr>
          <w:rFonts w:ascii="Times New Roman" w:hAnsi="Times New Roman"/>
          <w:sz w:val="24"/>
        </w:rPr>
        <w:t xml:space="preserve"> provides us with a for-mat to express the similarities and differenc</w:t>
      </w:r>
      <w:r>
        <w:rPr>
          <w:rFonts w:ascii="Times New Roman" w:hAnsi="Times New Roman"/>
          <w:sz w:val="24"/>
        </w:rPr>
        <w:t xml:space="preserve">es associated with two topics. To </w:t>
      </w:r>
      <w:r w:rsidRPr="00122B2F">
        <w:rPr>
          <w:rFonts w:ascii="Times New Roman" w:hAnsi="Times New Roman"/>
          <w:b/>
          <w:sz w:val="24"/>
        </w:rPr>
        <w:t>demonstrate</w:t>
      </w:r>
      <w:r>
        <w:rPr>
          <w:rFonts w:ascii="Times New Roman" w:hAnsi="Times New Roman"/>
          <w:sz w:val="24"/>
        </w:rPr>
        <w:t>: r</w:t>
      </w:r>
      <w:r w:rsidRPr="00122B2F">
        <w:rPr>
          <w:rFonts w:ascii="Times New Roman" w:hAnsi="Times New Roman"/>
          <w:sz w:val="24"/>
        </w:rPr>
        <w:t xml:space="preserve">ead a short text that clearly represents two different perspectives or similarities and differences about a topic. Demonstrate this technique by listing the topics to be compared and contrasted in the spaces provided on the graphic organizer. Then think aloud as you list the common features in the overlapping section of the circles. Note the similarities and differences as they are represented on the graphic organizer. Discuss the completed Venn diagram with </w:t>
      </w:r>
      <w:r>
        <w:rPr>
          <w:rFonts w:ascii="Times New Roman" w:hAnsi="Times New Roman"/>
          <w:sz w:val="24"/>
        </w:rPr>
        <w:t xml:space="preserve">the Language Arts students. </w:t>
      </w:r>
      <w:r w:rsidRPr="00122B2F">
        <w:rPr>
          <w:rFonts w:ascii="Times New Roman" w:hAnsi="Times New Roman"/>
          <w:b/>
          <w:sz w:val="24"/>
        </w:rPr>
        <w:t>Guide</w:t>
      </w:r>
      <w:r>
        <w:rPr>
          <w:rFonts w:ascii="Times New Roman" w:hAnsi="Times New Roman"/>
          <w:sz w:val="24"/>
        </w:rPr>
        <w:t xml:space="preserve"> </w:t>
      </w:r>
      <w:r w:rsidRPr="00122B2F">
        <w:rPr>
          <w:rFonts w:ascii="Times New Roman" w:hAnsi="Times New Roman"/>
          <w:sz w:val="24"/>
        </w:rPr>
        <w:t>students to work in pairs to complete Venn Diagrams. Read a short text and provide copies for students. Then ask the students to revisit the text to determine which two topics they might use in their Venn Diagrams. Discuss the topics. Next, invite students to list qualities or characteristics that are common to both topics. Discuss the common qualities or similarities. Encourage students to determine which qualities are unique to each topic and list them in the outer portion of each circle. Discus</w:t>
      </w:r>
      <w:r>
        <w:rPr>
          <w:rFonts w:ascii="Times New Roman" w:hAnsi="Times New Roman"/>
          <w:sz w:val="24"/>
        </w:rPr>
        <w:t xml:space="preserve">s the unique qualities (contrasts). </w:t>
      </w:r>
      <w:r w:rsidRPr="00122B2F">
        <w:rPr>
          <w:rFonts w:ascii="Times New Roman" w:hAnsi="Times New Roman"/>
          <w:sz w:val="24"/>
        </w:rPr>
        <w:t xml:space="preserve">Encourage students to </w:t>
      </w:r>
      <w:r w:rsidRPr="00122B2F">
        <w:rPr>
          <w:rFonts w:ascii="Times New Roman" w:hAnsi="Times New Roman"/>
          <w:b/>
          <w:sz w:val="24"/>
        </w:rPr>
        <w:t>practice</w:t>
      </w:r>
      <w:r w:rsidRPr="00122B2F">
        <w:rPr>
          <w:rFonts w:ascii="Times New Roman" w:hAnsi="Times New Roman"/>
          <w:sz w:val="24"/>
        </w:rPr>
        <w:t xml:space="preserve"> by reading a short text that presents a topic from two different perspectives and completing a Venn </w:t>
      </w:r>
      <w:proofErr w:type="gramStart"/>
      <w:r w:rsidRPr="00122B2F">
        <w:rPr>
          <w:rFonts w:ascii="Times New Roman" w:hAnsi="Times New Roman"/>
          <w:sz w:val="24"/>
        </w:rPr>
        <w:t>Diagram</w:t>
      </w:r>
      <w:proofErr w:type="gramEnd"/>
      <w:r w:rsidRPr="00122B2F">
        <w:rPr>
          <w:rFonts w:ascii="Times New Roman" w:hAnsi="Times New Roman"/>
          <w:sz w:val="24"/>
        </w:rPr>
        <w:t>. Discuss</w:t>
      </w:r>
      <w:r>
        <w:rPr>
          <w:rFonts w:ascii="Times New Roman" w:hAnsi="Times New Roman"/>
          <w:sz w:val="24"/>
        </w:rPr>
        <w:t xml:space="preserve"> students’ completed diagrams. </w:t>
      </w:r>
      <w:r w:rsidRPr="00122B2F">
        <w:rPr>
          <w:rFonts w:ascii="Times New Roman" w:hAnsi="Times New Roman"/>
          <w:sz w:val="24"/>
        </w:rPr>
        <w:t xml:space="preserve">Invite students to </w:t>
      </w:r>
      <w:r w:rsidRPr="00122B2F">
        <w:rPr>
          <w:rFonts w:ascii="Times New Roman" w:hAnsi="Times New Roman"/>
          <w:b/>
          <w:sz w:val="24"/>
        </w:rPr>
        <w:t>reflect</w:t>
      </w:r>
      <w:r w:rsidRPr="00122B2F">
        <w:rPr>
          <w:rFonts w:ascii="Times New Roman" w:hAnsi="Times New Roman"/>
          <w:sz w:val="24"/>
        </w:rPr>
        <w:t xml:space="preserve"> on how Venn Diagrams help us to think through text. Encourage students to reflect on how they can use Venn Diagrams in other content areas and in everyday life to compare and contrast or present two pe</w:t>
      </w:r>
      <w:r>
        <w:rPr>
          <w:rFonts w:ascii="Times New Roman" w:hAnsi="Times New Roman"/>
          <w:sz w:val="24"/>
        </w:rPr>
        <w:t>rspectives.</w:t>
      </w:r>
    </w:p>
    <w:p w:rsidR="00E70912" w:rsidRPr="00AC0510" w:rsidRDefault="00E70912" w:rsidP="00E70912">
      <w:pPr>
        <w:jc w:val="both"/>
        <w:rPr>
          <w:rFonts w:ascii="Times New Roman" w:hAnsi="Times New Roman"/>
          <w:sz w:val="24"/>
        </w:rPr>
      </w:pPr>
      <w:r>
        <w:br w:type="page"/>
      </w:r>
      <w:r>
        <w:rPr>
          <w:rFonts w:ascii="Times New Roman" w:hAnsi="Times New Roman"/>
          <w:b/>
          <w:sz w:val="24"/>
          <w:szCs w:val="24"/>
        </w:rPr>
        <w:lastRenderedPageBreak/>
        <w:t xml:space="preserve">Summary: </w:t>
      </w:r>
      <w:r>
        <w:rPr>
          <w:rFonts w:ascii="Times New Roman" w:hAnsi="Times New Roman"/>
          <w:sz w:val="24"/>
        </w:rPr>
        <w:t>Vocabulary Bookmarks (</w:t>
      </w:r>
      <w:r w:rsidRPr="00AC0510">
        <w:rPr>
          <w:rFonts w:ascii="Times New Roman" w:hAnsi="Times New Roman"/>
          <w:sz w:val="24"/>
        </w:rPr>
        <w:t xml:space="preserve">McLaughlin, 2003) are designed to motivate students to monitor their understanding and learn new words. </w:t>
      </w:r>
      <w:r>
        <w:rPr>
          <w:rFonts w:ascii="Times New Roman" w:hAnsi="Times New Roman"/>
          <w:sz w:val="24"/>
        </w:rPr>
        <w:t>S</w:t>
      </w:r>
      <w:r w:rsidRPr="00AC0510">
        <w:rPr>
          <w:rFonts w:ascii="Times New Roman" w:hAnsi="Times New Roman"/>
          <w:sz w:val="24"/>
        </w:rPr>
        <w:t xml:space="preserve">tudents </w:t>
      </w:r>
      <w:r>
        <w:rPr>
          <w:rFonts w:ascii="Times New Roman" w:hAnsi="Times New Roman"/>
          <w:sz w:val="24"/>
        </w:rPr>
        <w:t>are</w:t>
      </w:r>
      <w:r w:rsidRPr="00AC0510">
        <w:rPr>
          <w:rFonts w:ascii="Times New Roman" w:hAnsi="Times New Roman"/>
          <w:sz w:val="24"/>
        </w:rPr>
        <w:t xml:space="preserve"> to choose a wor</w:t>
      </w:r>
      <w:r>
        <w:rPr>
          <w:rFonts w:ascii="Times New Roman" w:hAnsi="Times New Roman"/>
          <w:sz w:val="24"/>
        </w:rPr>
        <w:t>d from assigned class readings and complete</w:t>
      </w:r>
      <w:r w:rsidRPr="00AC0510">
        <w:rPr>
          <w:rFonts w:ascii="Times New Roman" w:hAnsi="Times New Roman"/>
          <w:sz w:val="24"/>
        </w:rPr>
        <w:t xml:space="preserve"> a Vocabulary Bookmark. </w:t>
      </w:r>
      <w:r>
        <w:rPr>
          <w:rFonts w:ascii="Times New Roman" w:hAnsi="Times New Roman"/>
          <w:sz w:val="24"/>
        </w:rPr>
        <w:t>I</w:t>
      </w:r>
      <w:r w:rsidRPr="00AC0510">
        <w:rPr>
          <w:rFonts w:ascii="Times New Roman" w:hAnsi="Times New Roman"/>
          <w:sz w:val="24"/>
        </w:rPr>
        <w:t>nformation on the Book</w:t>
      </w:r>
      <w:r>
        <w:rPr>
          <w:rFonts w:ascii="Times New Roman" w:hAnsi="Times New Roman"/>
          <w:sz w:val="24"/>
        </w:rPr>
        <w:t>mark includes: (1) the word, (2) what the student</w:t>
      </w:r>
      <w:r w:rsidRPr="00AC0510">
        <w:rPr>
          <w:rFonts w:ascii="Times New Roman" w:hAnsi="Times New Roman"/>
          <w:sz w:val="24"/>
        </w:rPr>
        <w:t xml:space="preserve"> thinks the word means, and</w:t>
      </w:r>
      <w:r>
        <w:rPr>
          <w:rFonts w:ascii="Times New Roman" w:hAnsi="Times New Roman"/>
          <w:sz w:val="24"/>
        </w:rPr>
        <w:t xml:space="preserve"> (3) the page number on which the student</w:t>
      </w:r>
      <w:r w:rsidRPr="00AC0510">
        <w:rPr>
          <w:rFonts w:ascii="Times New Roman" w:hAnsi="Times New Roman"/>
          <w:sz w:val="24"/>
        </w:rPr>
        <w:t xml:space="preserve"> found the word. During the class discussion, students introduce their words, explain what they think the word means, and tell the class where they found the word. Then they read the word in the context in which it appears and discuss the suggested meaning as well as their insights. </w:t>
      </w:r>
    </w:p>
    <w:p w:rsidR="00E70912" w:rsidRPr="00187B04" w:rsidRDefault="00E70912" w:rsidP="00E70912">
      <w:pPr>
        <w:rPr>
          <w:rFonts w:ascii="Times New Roman" w:hAnsi="Times New Roman"/>
          <w:b/>
          <w:sz w:val="24"/>
          <w:szCs w:val="24"/>
        </w:rPr>
      </w:pPr>
    </w:p>
    <w:p w:rsidR="00E70912" w:rsidRPr="00187B04" w:rsidRDefault="00E70912" w:rsidP="00E70912">
      <w:pPr>
        <w:rPr>
          <w:rFonts w:ascii="Times New Roman" w:hAnsi="Times New Roman"/>
          <w:b/>
          <w:sz w:val="24"/>
          <w:szCs w:val="24"/>
        </w:rPr>
      </w:pPr>
      <w:r>
        <w:rPr>
          <w:rFonts w:ascii="Times New Roman" w:hAnsi="Times New Roman"/>
          <w:b/>
          <w:sz w:val="24"/>
          <w:szCs w:val="24"/>
        </w:rPr>
        <w:t>Diagram:</w:t>
      </w:r>
    </w:p>
    <w:p w:rsidR="00E70912" w:rsidRPr="00187B04" w:rsidRDefault="00B568EE" w:rsidP="00E70912">
      <w:pPr>
        <w:jc w:val="center"/>
        <w:rPr>
          <w:rFonts w:ascii="Times New Roman" w:hAnsi="Times New Roman"/>
          <w:b/>
          <w:sz w:val="24"/>
          <w:szCs w:val="24"/>
        </w:rPr>
      </w:pPr>
      <w:r>
        <w:rPr>
          <w:rFonts w:ascii="Times New Roman" w:hAnsi="Times New Roman"/>
          <w:b/>
          <w:noProof/>
          <w:sz w:val="24"/>
          <w:szCs w:val="24"/>
        </w:rPr>
        <w:drawing>
          <wp:inline distT="0" distB="0" distL="0" distR="0">
            <wp:extent cx="1158240" cy="2019300"/>
            <wp:effectExtent l="0" t="0" r="0" b="0"/>
            <wp:docPr id="50" name="Picture 50" descr="vocab_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ocab_book"/>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58240" cy="2019300"/>
                    </a:xfrm>
                    <a:prstGeom prst="rect">
                      <a:avLst/>
                    </a:prstGeom>
                    <a:noFill/>
                    <a:ln>
                      <a:noFill/>
                    </a:ln>
                  </pic:spPr>
                </pic:pic>
              </a:graphicData>
            </a:graphic>
          </wp:inline>
        </w:drawing>
      </w:r>
    </w:p>
    <w:p w:rsidR="00E70912" w:rsidRPr="00187B04" w:rsidRDefault="00E70912" w:rsidP="00E70912">
      <w:pPr>
        <w:rPr>
          <w:rFonts w:ascii="Times New Roman" w:hAnsi="Times New Roman"/>
          <w:b/>
          <w:sz w:val="24"/>
          <w:szCs w:val="24"/>
        </w:rPr>
      </w:pPr>
    </w:p>
    <w:p w:rsidR="00E70912" w:rsidRPr="00D23ED3" w:rsidRDefault="00E70912" w:rsidP="00E70912">
      <w:pPr>
        <w:jc w:val="both"/>
        <w:rPr>
          <w:rFonts w:ascii="Times New Roman" w:hAnsi="Times New Roman"/>
          <w:sz w:val="24"/>
        </w:rPr>
      </w:pPr>
      <w:r>
        <w:rPr>
          <w:rFonts w:ascii="Times New Roman" w:hAnsi="Times New Roman"/>
          <w:b/>
          <w:sz w:val="24"/>
          <w:szCs w:val="24"/>
        </w:rPr>
        <w:t xml:space="preserve">Instructional Connection: </w:t>
      </w:r>
      <w:r w:rsidRPr="00791C59">
        <w:rPr>
          <w:rFonts w:ascii="Times New Roman" w:hAnsi="Times New Roman"/>
          <w:b/>
          <w:sz w:val="24"/>
        </w:rPr>
        <w:t>Explain</w:t>
      </w:r>
      <w:r>
        <w:rPr>
          <w:rFonts w:ascii="Times New Roman" w:hAnsi="Times New Roman"/>
          <w:sz w:val="24"/>
        </w:rPr>
        <w:t xml:space="preserve"> to Language Arts students </w:t>
      </w:r>
      <w:r w:rsidRPr="00791C59">
        <w:rPr>
          <w:rFonts w:ascii="Times New Roman" w:hAnsi="Times New Roman"/>
          <w:sz w:val="24"/>
        </w:rPr>
        <w:t xml:space="preserve">that the Vocabulary Bookmark Technique helps us monitor our understanding of text. </w:t>
      </w:r>
      <w:r>
        <w:rPr>
          <w:rFonts w:ascii="Times New Roman" w:hAnsi="Times New Roman"/>
          <w:sz w:val="24"/>
        </w:rPr>
        <w:t>Explain the</w:t>
      </w:r>
      <w:r w:rsidRPr="00791C59">
        <w:rPr>
          <w:rFonts w:ascii="Times New Roman" w:hAnsi="Times New Roman"/>
          <w:sz w:val="24"/>
        </w:rPr>
        <w:t xml:space="preserve"> three pieces of informatio</w:t>
      </w:r>
      <w:r>
        <w:rPr>
          <w:rFonts w:ascii="Times New Roman" w:hAnsi="Times New Roman"/>
          <w:sz w:val="24"/>
        </w:rPr>
        <w:t>n on the Vocabulary Bookmark: (1) the word, (</w:t>
      </w:r>
      <w:r w:rsidRPr="00791C59">
        <w:rPr>
          <w:rFonts w:ascii="Times New Roman" w:hAnsi="Times New Roman"/>
          <w:sz w:val="24"/>
        </w:rPr>
        <w:t>2) what they think the word mean</w:t>
      </w:r>
      <w:r>
        <w:rPr>
          <w:rFonts w:ascii="Times New Roman" w:hAnsi="Times New Roman"/>
          <w:sz w:val="24"/>
        </w:rPr>
        <w:t>s, and (</w:t>
      </w:r>
      <w:r w:rsidRPr="00791C59">
        <w:rPr>
          <w:rFonts w:ascii="Times New Roman" w:hAnsi="Times New Roman"/>
          <w:sz w:val="24"/>
        </w:rPr>
        <w:t>3) the page number on which they found the word. Explain that the words are then used during class di</w:t>
      </w:r>
      <w:r>
        <w:rPr>
          <w:rFonts w:ascii="Times New Roman" w:hAnsi="Times New Roman"/>
          <w:sz w:val="24"/>
        </w:rPr>
        <w:t xml:space="preserve">scussions of the reading. Begin to </w:t>
      </w:r>
      <w:r w:rsidRPr="00EC49CC">
        <w:rPr>
          <w:rFonts w:ascii="Times New Roman" w:hAnsi="Times New Roman"/>
          <w:b/>
          <w:sz w:val="24"/>
        </w:rPr>
        <w:t>demonstrate</w:t>
      </w:r>
      <w:r>
        <w:rPr>
          <w:rFonts w:ascii="Times New Roman" w:hAnsi="Times New Roman"/>
          <w:b/>
          <w:sz w:val="24"/>
        </w:rPr>
        <w:t xml:space="preserve"> </w:t>
      </w:r>
      <w:r w:rsidRPr="00791C59">
        <w:rPr>
          <w:rFonts w:ascii="Times New Roman" w:hAnsi="Times New Roman"/>
          <w:sz w:val="24"/>
        </w:rPr>
        <w:t xml:space="preserve">by distributing the blackline </w:t>
      </w:r>
      <w:r>
        <w:rPr>
          <w:rFonts w:ascii="Times New Roman" w:hAnsi="Times New Roman"/>
          <w:sz w:val="24"/>
        </w:rPr>
        <w:t xml:space="preserve">(SEE SECTION TWO) </w:t>
      </w:r>
      <w:r w:rsidRPr="00791C59">
        <w:rPr>
          <w:rFonts w:ascii="Times New Roman" w:hAnsi="Times New Roman"/>
          <w:sz w:val="24"/>
        </w:rPr>
        <w:t xml:space="preserve">for Vocabulary Bookmark Technique. Introduce the text and </w:t>
      </w:r>
      <w:r>
        <w:rPr>
          <w:rFonts w:ascii="Times New Roman" w:hAnsi="Times New Roman"/>
          <w:sz w:val="24"/>
        </w:rPr>
        <w:t>t</w:t>
      </w:r>
      <w:r w:rsidRPr="00791C59">
        <w:rPr>
          <w:rFonts w:ascii="Times New Roman" w:hAnsi="Times New Roman"/>
          <w:sz w:val="24"/>
        </w:rPr>
        <w:t>hink aloud as you co</w:t>
      </w:r>
      <w:r>
        <w:rPr>
          <w:rFonts w:ascii="Times New Roman" w:hAnsi="Times New Roman"/>
          <w:sz w:val="24"/>
        </w:rPr>
        <w:t>mplete the Vocabulary Bookmark. D</w:t>
      </w:r>
      <w:r w:rsidRPr="00791C59">
        <w:rPr>
          <w:rFonts w:ascii="Times New Roman" w:hAnsi="Times New Roman"/>
          <w:sz w:val="24"/>
        </w:rPr>
        <w:t xml:space="preserve">emonstrate how to use the page number to find the word in context. Discuss the term with the students, and verify your thinking by checking a dictionary. </w:t>
      </w:r>
      <w:r w:rsidRPr="00EC49CC">
        <w:rPr>
          <w:rFonts w:ascii="Times New Roman" w:hAnsi="Times New Roman"/>
          <w:b/>
          <w:sz w:val="24"/>
        </w:rPr>
        <w:t>Guide</w:t>
      </w:r>
      <w:r>
        <w:rPr>
          <w:rFonts w:ascii="Times New Roman" w:hAnsi="Times New Roman"/>
          <w:sz w:val="24"/>
        </w:rPr>
        <w:t xml:space="preserve"> </w:t>
      </w:r>
      <w:r w:rsidRPr="00791C59">
        <w:rPr>
          <w:rFonts w:ascii="Times New Roman" w:hAnsi="Times New Roman"/>
          <w:sz w:val="24"/>
        </w:rPr>
        <w:t>students to work with partners to find a vocabulary word in the assigned reading that they think the whole class should discuss. Ask students to record the page numbers on which the words appear and wh</w:t>
      </w:r>
      <w:r>
        <w:rPr>
          <w:rFonts w:ascii="Times New Roman" w:hAnsi="Times New Roman"/>
          <w:sz w:val="24"/>
        </w:rPr>
        <w:t>at they think each word means, and t</w:t>
      </w:r>
      <w:r w:rsidRPr="00791C59">
        <w:rPr>
          <w:rFonts w:ascii="Times New Roman" w:hAnsi="Times New Roman"/>
          <w:sz w:val="24"/>
        </w:rPr>
        <w:t xml:space="preserve">hen discuss their word choices and the related information provided. </w:t>
      </w:r>
      <w:r>
        <w:rPr>
          <w:rFonts w:ascii="Times New Roman" w:hAnsi="Times New Roman"/>
          <w:sz w:val="24"/>
        </w:rPr>
        <w:t xml:space="preserve">Have Language Arts students </w:t>
      </w:r>
      <w:r w:rsidRPr="00EC49CC">
        <w:rPr>
          <w:rFonts w:ascii="Times New Roman" w:hAnsi="Times New Roman"/>
          <w:b/>
          <w:sz w:val="24"/>
        </w:rPr>
        <w:t>practice</w:t>
      </w:r>
      <w:r w:rsidRPr="00791C59">
        <w:rPr>
          <w:rFonts w:ascii="Times New Roman" w:hAnsi="Times New Roman"/>
          <w:sz w:val="24"/>
        </w:rPr>
        <w:t xml:space="preserve"> the Vocabulary Bookmark Technique by working individually to find words in the next section of the text. After they have completed the Bookmarks, discuss the words and verify their thinking </w:t>
      </w:r>
      <w:r>
        <w:rPr>
          <w:rFonts w:ascii="Times New Roman" w:hAnsi="Times New Roman"/>
          <w:sz w:val="24"/>
        </w:rPr>
        <w:t xml:space="preserve">by checking with a dictionary. </w:t>
      </w:r>
      <w:r w:rsidRPr="00791C59">
        <w:rPr>
          <w:rFonts w:ascii="Times New Roman" w:hAnsi="Times New Roman"/>
          <w:sz w:val="24"/>
        </w:rPr>
        <w:t xml:space="preserve">Invite </w:t>
      </w:r>
      <w:r>
        <w:rPr>
          <w:rFonts w:ascii="Times New Roman" w:hAnsi="Times New Roman"/>
          <w:sz w:val="24"/>
        </w:rPr>
        <w:t>the class</w:t>
      </w:r>
      <w:r w:rsidRPr="00791C59">
        <w:rPr>
          <w:rFonts w:ascii="Times New Roman" w:hAnsi="Times New Roman"/>
          <w:sz w:val="24"/>
        </w:rPr>
        <w:t xml:space="preserve"> to </w:t>
      </w:r>
      <w:r w:rsidRPr="00EC49CC">
        <w:rPr>
          <w:rFonts w:ascii="Times New Roman" w:hAnsi="Times New Roman"/>
          <w:b/>
          <w:sz w:val="24"/>
        </w:rPr>
        <w:t>reflect</w:t>
      </w:r>
      <w:r w:rsidRPr="00791C59">
        <w:rPr>
          <w:rFonts w:ascii="Times New Roman" w:hAnsi="Times New Roman"/>
          <w:sz w:val="24"/>
        </w:rPr>
        <w:t xml:space="preserve"> on what they know about monitoring and how they can use the Vocabulary Bookmark Technique in other aspects of their content area learning.</w:t>
      </w:r>
    </w:p>
    <w:p w:rsidR="00E70912" w:rsidRPr="00952325" w:rsidRDefault="00E70912" w:rsidP="00E70912">
      <w:pPr>
        <w:jc w:val="both"/>
        <w:rPr>
          <w:rFonts w:ascii="Times New Roman" w:hAnsi="Times New Roman"/>
          <w:sz w:val="24"/>
        </w:rPr>
      </w:pPr>
      <w:r>
        <w:br w:type="page"/>
      </w:r>
      <w:r>
        <w:rPr>
          <w:rFonts w:ascii="Times New Roman" w:hAnsi="Times New Roman"/>
          <w:b/>
          <w:sz w:val="24"/>
          <w:szCs w:val="24"/>
        </w:rPr>
        <w:lastRenderedPageBreak/>
        <w:t xml:space="preserve">Summary: </w:t>
      </w:r>
      <w:r w:rsidRPr="00EC49CC">
        <w:rPr>
          <w:rFonts w:ascii="Times New Roman" w:hAnsi="Times New Roman"/>
          <w:sz w:val="24"/>
        </w:rPr>
        <w:t>The Vocab</w:t>
      </w:r>
      <w:r>
        <w:rPr>
          <w:rFonts w:ascii="Times New Roman" w:hAnsi="Times New Roman"/>
          <w:sz w:val="24"/>
        </w:rPr>
        <w:t>ulary Self-Collection Strategy (</w:t>
      </w:r>
      <w:r w:rsidRPr="00EC49CC">
        <w:rPr>
          <w:rFonts w:ascii="Times New Roman" w:hAnsi="Times New Roman"/>
          <w:sz w:val="24"/>
        </w:rPr>
        <w:t>Haggard, 1986) was created to encourage students’ interest in vocabulary. Although it is most often used with informational text, this technique can also be used with literature.</w:t>
      </w:r>
      <w:r>
        <w:rPr>
          <w:rFonts w:ascii="Times New Roman" w:hAnsi="Times New Roman"/>
          <w:sz w:val="24"/>
        </w:rPr>
        <w:t xml:space="preserve"> The VSS is </w:t>
      </w:r>
      <w:proofErr w:type="gramStart"/>
      <w:r>
        <w:rPr>
          <w:rFonts w:ascii="Times New Roman" w:hAnsi="Times New Roman"/>
          <w:sz w:val="24"/>
        </w:rPr>
        <w:t xml:space="preserve">a </w:t>
      </w:r>
      <w:r w:rsidRPr="00EC49CC">
        <w:rPr>
          <w:rFonts w:ascii="Times New Roman" w:hAnsi="Times New Roman"/>
          <w:sz w:val="24"/>
        </w:rPr>
        <w:t>process</w:t>
      </w:r>
      <w:proofErr w:type="gramEnd"/>
      <w:r w:rsidRPr="00EC49CC">
        <w:rPr>
          <w:rFonts w:ascii="Times New Roman" w:hAnsi="Times New Roman"/>
          <w:sz w:val="24"/>
        </w:rPr>
        <w:t xml:space="preserve"> that motivates us to learn about words we think are important. </w:t>
      </w:r>
      <w:r>
        <w:rPr>
          <w:rFonts w:ascii="Times New Roman" w:hAnsi="Times New Roman"/>
          <w:sz w:val="24"/>
        </w:rPr>
        <w:t>W</w:t>
      </w:r>
      <w:r w:rsidRPr="00EC49CC">
        <w:rPr>
          <w:rFonts w:ascii="Times New Roman" w:hAnsi="Times New Roman"/>
          <w:sz w:val="24"/>
        </w:rPr>
        <w:t>hen we are reading, we select a word that we would like to learn more about, provide information about it, and nominate it for a place on the class vocabulary list</w:t>
      </w:r>
      <w:r>
        <w:rPr>
          <w:rFonts w:ascii="Times New Roman" w:hAnsi="Times New Roman"/>
          <w:sz w:val="24"/>
        </w:rPr>
        <w:t>.</w:t>
      </w:r>
    </w:p>
    <w:p w:rsidR="00E70912" w:rsidRDefault="00E70912" w:rsidP="00E70912">
      <w:pPr>
        <w:rPr>
          <w:rFonts w:ascii="Times New Roman" w:hAnsi="Times New Roman"/>
          <w:b/>
          <w:sz w:val="24"/>
          <w:szCs w:val="24"/>
        </w:rPr>
      </w:pPr>
    </w:p>
    <w:p w:rsidR="00E70912" w:rsidRPr="00187B04" w:rsidRDefault="00E70912" w:rsidP="00E70912">
      <w:pPr>
        <w:rPr>
          <w:rFonts w:ascii="Times New Roman" w:hAnsi="Times New Roman"/>
          <w:b/>
          <w:sz w:val="24"/>
          <w:szCs w:val="24"/>
        </w:rPr>
      </w:pPr>
      <w:r>
        <w:rPr>
          <w:rFonts w:ascii="Times New Roman" w:hAnsi="Times New Roman"/>
          <w:b/>
          <w:sz w:val="24"/>
          <w:szCs w:val="24"/>
        </w:rPr>
        <w:t>Diagram:</w:t>
      </w:r>
    </w:p>
    <w:p w:rsidR="00E70912" w:rsidRPr="00187B04" w:rsidRDefault="00B568EE" w:rsidP="00E70912">
      <w:pPr>
        <w:jc w:val="center"/>
        <w:rPr>
          <w:rFonts w:ascii="Times New Roman" w:hAnsi="Times New Roman"/>
          <w:b/>
          <w:sz w:val="24"/>
          <w:szCs w:val="24"/>
        </w:rPr>
      </w:pPr>
      <w:r>
        <w:rPr>
          <w:rFonts w:ascii="Times New Roman" w:hAnsi="Times New Roman"/>
          <w:b/>
          <w:noProof/>
          <w:sz w:val="24"/>
          <w:szCs w:val="24"/>
        </w:rPr>
        <w:drawing>
          <wp:inline distT="0" distB="0" distL="0" distR="0">
            <wp:extent cx="1470660" cy="1943100"/>
            <wp:effectExtent l="0" t="0" r="0" b="0"/>
            <wp:docPr id="52" name="Picture 52" descr="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war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70660" cy="1943100"/>
                    </a:xfrm>
                    <a:prstGeom prst="rect">
                      <a:avLst/>
                    </a:prstGeom>
                    <a:noFill/>
                    <a:ln>
                      <a:noFill/>
                    </a:ln>
                  </pic:spPr>
                </pic:pic>
              </a:graphicData>
            </a:graphic>
          </wp:inline>
        </w:drawing>
      </w:r>
    </w:p>
    <w:p w:rsidR="00E70912" w:rsidRPr="00187B04" w:rsidRDefault="00E70912" w:rsidP="00E70912">
      <w:pPr>
        <w:rPr>
          <w:rFonts w:ascii="Times New Roman" w:hAnsi="Times New Roman"/>
          <w:b/>
          <w:sz w:val="24"/>
          <w:szCs w:val="24"/>
        </w:rPr>
      </w:pPr>
    </w:p>
    <w:p w:rsidR="00E70912" w:rsidRDefault="00E70912" w:rsidP="00E70912">
      <w:pPr>
        <w:jc w:val="both"/>
        <w:rPr>
          <w:rFonts w:ascii="Times New Roman" w:hAnsi="Times New Roman"/>
          <w:sz w:val="24"/>
        </w:rPr>
      </w:pPr>
      <w:r>
        <w:rPr>
          <w:rFonts w:ascii="Times New Roman" w:hAnsi="Times New Roman"/>
          <w:b/>
          <w:sz w:val="24"/>
          <w:szCs w:val="24"/>
        </w:rPr>
        <w:t xml:space="preserve">Instructional Connection: </w:t>
      </w:r>
      <w:r w:rsidRPr="00AA4C8C">
        <w:rPr>
          <w:rFonts w:ascii="Times New Roman" w:hAnsi="Times New Roman"/>
          <w:b/>
          <w:sz w:val="24"/>
        </w:rPr>
        <w:t>Explain</w:t>
      </w:r>
      <w:r>
        <w:rPr>
          <w:rFonts w:ascii="Times New Roman" w:hAnsi="Times New Roman"/>
          <w:sz w:val="24"/>
        </w:rPr>
        <w:t xml:space="preserve"> to Language Arts students how the VSS works and why we use it. </w:t>
      </w:r>
      <w:r w:rsidRPr="00AA4C8C">
        <w:rPr>
          <w:rFonts w:ascii="Times New Roman" w:hAnsi="Times New Roman"/>
          <w:b/>
          <w:sz w:val="24"/>
        </w:rPr>
        <w:t>Demonstrate</w:t>
      </w:r>
      <w:r>
        <w:rPr>
          <w:rFonts w:ascii="Times New Roman" w:hAnsi="Times New Roman"/>
          <w:sz w:val="24"/>
        </w:rPr>
        <w:t xml:space="preserve"> </w:t>
      </w:r>
      <w:r w:rsidRPr="00352AFF">
        <w:rPr>
          <w:rFonts w:ascii="Times New Roman" w:hAnsi="Times New Roman"/>
          <w:sz w:val="24"/>
        </w:rPr>
        <w:t xml:space="preserve">the VSS by reading a selection and choosing a word you would like to learn more about. Share the word with the class by writing it on </w:t>
      </w:r>
      <w:r>
        <w:rPr>
          <w:rFonts w:ascii="Times New Roman" w:hAnsi="Times New Roman"/>
          <w:sz w:val="24"/>
        </w:rPr>
        <w:t xml:space="preserve">a board </w:t>
      </w:r>
      <w:r w:rsidRPr="00352AFF">
        <w:rPr>
          <w:rFonts w:ascii="Times New Roman" w:hAnsi="Times New Roman"/>
          <w:sz w:val="24"/>
        </w:rPr>
        <w:t>or a chart. Then discuss the word in context, including where it was found in the text, what you think the word means, and where you think it should be placed on the class vocabular</w:t>
      </w:r>
      <w:r>
        <w:rPr>
          <w:rFonts w:ascii="Times New Roman" w:hAnsi="Times New Roman"/>
          <w:sz w:val="24"/>
        </w:rPr>
        <w:t xml:space="preserve">y list. </w:t>
      </w:r>
      <w:r w:rsidRPr="00AA4C8C">
        <w:rPr>
          <w:rFonts w:ascii="Times New Roman" w:hAnsi="Times New Roman"/>
          <w:b/>
          <w:sz w:val="24"/>
        </w:rPr>
        <w:t>Guide</w:t>
      </w:r>
      <w:r w:rsidRPr="00352AFF">
        <w:rPr>
          <w:rFonts w:ascii="Times New Roman" w:hAnsi="Times New Roman"/>
          <w:sz w:val="24"/>
        </w:rPr>
        <w:t xml:space="preserve"> students to read a text and engage in VSS. Ask students to select words they would like to learn more about from a previously read text. </w:t>
      </w:r>
      <w:r>
        <w:rPr>
          <w:rFonts w:ascii="Times New Roman" w:hAnsi="Times New Roman"/>
          <w:sz w:val="24"/>
        </w:rPr>
        <w:t xml:space="preserve">Invite them </w:t>
      </w:r>
      <w:r w:rsidRPr="00352AFF">
        <w:rPr>
          <w:rFonts w:ascii="Times New Roman" w:hAnsi="Times New Roman"/>
          <w:sz w:val="24"/>
        </w:rPr>
        <w:t xml:space="preserve">to share the words and the following information: </w:t>
      </w:r>
    </w:p>
    <w:p w:rsidR="00E70912" w:rsidRDefault="00E70912" w:rsidP="00E70912">
      <w:pPr>
        <w:rPr>
          <w:rFonts w:ascii="Times New Roman" w:hAnsi="Times New Roman"/>
          <w:sz w:val="24"/>
        </w:rPr>
      </w:pPr>
    </w:p>
    <w:p w:rsidR="00E70912" w:rsidRPr="00352AFF" w:rsidRDefault="00E70912" w:rsidP="00E70912">
      <w:pPr>
        <w:numPr>
          <w:ilvl w:val="0"/>
          <w:numId w:val="16"/>
        </w:numPr>
        <w:rPr>
          <w:rFonts w:ascii="Times New Roman" w:hAnsi="Times New Roman"/>
          <w:sz w:val="24"/>
        </w:rPr>
      </w:pPr>
      <w:r w:rsidRPr="00352AFF">
        <w:rPr>
          <w:rFonts w:ascii="Times New Roman" w:hAnsi="Times New Roman"/>
          <w:sz w:val="24"/>
        </w:rPr>
        <w:t xml:space="preserve">The word in context </w:t>
      </w:r>
    </w:p>
    <w:p w:rsidR="00E70912" w:rsidRPr="00352AFF" w:rsidRDefault="00E70912" w:rsidP="00E70912">
      <w:pPr>
        <w:numPr>
          <w:ilvl w:val="0"/>
          <w:numId w:val="16"/>
        </w:numPr>
        <w:rPr>
          <w:rFonts w:ascii="Times New Roman" w:hAnsi="Times New Roman"/>
          <w:sz w:val="24"/>
        </w:rPr>
      </w:pPr>
      <w:r w:rsidRPr="00352AFF">
        <w:rPr>
          <w:rFonts w:ascii="Times New Roman" w:hAnsi="Times New Roman"/>
          <w:sz w:val="24"/>
        </w:rPr>
        <w:t xml:space="preserve">Where it was found in the text </w:t>
      </w:r>
    </w:p>
    <w:p w:rsidR="00E70912" w:rsidRPr="00352AFF" w:rsidRDefault="00E70912" w:rsidP="00E70912">
      <w:pPr>
        <w:numPr>
          <w:ilvl w:val="0"/>
          <w:numId w:val="16"/>
        </w:numPr>
        <w:rPr>
          <w:rFonts w:ascii="Times New Roman" w:hAnsi="Times New Roman"/>
          <w:sz w:val="24"/>
        </w:rPr>
      </w:pPr>
      <w:r w:rsidRPr="00352AFF">
        <w:rPr>
          <w:rFonts w:ascii="Times New Roman" w:hAnsi="Times New Roman"/>
          <w:sz w:val="24"/>
        </w:rPr>
        <w:t xml:space="preserve">What they think the word means </w:t>
      </w:r>
    </w:p>
    <w:p w:rsidR="00E70912" w:rsidRPr="00352AFF" w:rsidRDefault="00E70912" w:rsidP="00E70912">
      <w:pPr>
        <w:numPr>
          <w:ilvl w:val="0"/>
          <w:numId w:val="16"/>
        </w:numPr>
        <w:rPr>
          <w:rFonts w:ascii="Times New Roman" w:hAnsi="Times New Roman"/>
          <w:sz w:val="24"/>
        </w:rPr>
      </w:pPr>
      <w:r w:rsidRPr="00352AFF">
        <w:rPr>
          <w:rFonts w:ascii="Times New Roman" w:hAnsi="Times New Roman"/>
          <w:sz w:val="24"/>
        </w:rPr>
        <w:t>Why they think the word should be on the class vocabulary list</w:t>
      </w:r>
    </w:p>
    <w:p w:rsidR="00E70912" w:rsidRPr="00352AFF" w:rsidRDefault="00E70912" w:rsidP="00E70912">
      <w:pPr>
        <w:rPr>
          <w:rFonts w:ascii="Times New Roman" w:hAnsi="Times New Roman"/>
          <w:sz w:val="24"/>
        </w:rPr>
      </w:pPr>
    </w:p>
    <w:p w:rsidR="00E70912" w:rsidRPr="00A05750" w:rsidRDefault="00E70912" w:rsidP="00A05750">
      <w:pPr>
        <w:jc w:val="both"/>
      </w:pPr>
      <w:r w:rsidRPr="00352AFF">
        <w:rPr>
          <w:rFonts w:ascii="Times New Roman" w:hAnsi="Times New Roman"/>
          <w:sz w:val="24"/>
        </w:rPr>
        <w:t xml:space="preserve">Accept all nominations and record them on a chart, overhead, or chalkboard. Encourage more </w:t>
      </w:r>
      <w:r w:rsidRPr="00AA4C8C">
        <w:rPr>
          <w:rFonts w:ascii="Times New Roman" w:hAnsi="Times New Roman"/>
          <w:b/>
          <w:sz w:val="24"/>
        </w:rPr>
        <w:t>practice</w:t>
      </w:r>
      <w:r>
        <w:rPr>
          <w:rFonts w:ascii="Times New Roman" w:hAnsi="Times New Roman"/>
          <w:sz w:val="24"/>
        </w:rPr>
        <w:t xml:space="preserve"> and </w:t>
      </w:r>
      <w:r w:rsidRPr="00352AFF">
        <w:rPr>
          <w:rFonts w:ascii="Times New Roman" w:hAnsi="Times New Roman"/>
          <w:sz w:val="24"/>
        </w:rPr>
        <w:t>discussion about each word. Then narrow the list for stu</w:t>
      </w:r>
      <w:r>
        <w:rPr>
          <w:rFonts w:ascii="Times New Roman" w:hAnsi="Times New Roman"/>
          <w:sz w:val="24"/>
        </w:rPr>
        <w:t>dy and refine the definitions. Have students</w:t>
      </w:r>
      <w:r w:rsidRPr="00352AFF">
        <w:rPr>
          <w:rFonts w:ascii="Times New Roman" w:hAnsi="Times New Roman"/>
          <w:sz w:val="24"/>
        </w:rPr>
        <w:t xml:space="preserve"> record their final word lists and definitions in their vocabulary journals or notebook</w:t>
      </w:r>
      <w:r>
        <w:rPr>
          <w:rFonts w:ascii="Times New Roman" w:hAnsi="Times New Roman"/>
          <w:sz w:val="24"/>
        </w:rPr>
        <w:t>s</w:t>
      </w:r>
      <w:r w:rsidRPr="00352AFF">
        <w:rPr>
          <w:rFonts w:ascii="Times New Roman" w:hAnsi="Times New Roman"/>
          <w:sz w:val="24"/>
        </w:rPr>
        <w:t xml:space="preserve">. Invite students to </w:t>
      </w:r>
      <w:r w:rsidRPr="00AA4C8C">
        <w:rPr>
          <w:rFonts w:ascii="Times New Roman" w:hAnsi="Times New Roman"/>
          <w:b/>
          <w:sz w:val="24"/>
        </w:rPr>
        <w:t>reflect</w:t>
      </w:r>
      <w:r w:rsidRPr="00352AFF">
        <w:rPr>
          <w:rFonts w:ascii="Times New Roman" w:hAnsi="Times New Roman"/>
          <w:sz w:val="24"/>
        </w:rPr>
        <w:t xml:space="preserve"> on how selecting vocabulary words motivates us to learn and to think about how this process is different from being assigned long lists of vocabulary words to define. Then reflect on how we can use t</w:t>
      </w:r>
      <w:r>
        <w:rPr>
          <w:rFonts w:ascii="Times New Roman" w:hAnsi="Times New Roman"/>
          <w:sz w:val="24"/>
        </w:rPr>
        <w:t>he VSS in other con-tent areas.</w:t>
      </w:r>
      <w:r w:rsidR="00A05750">
        <w:t xml:space="preserve"> </w:t>
      </w:r>
    </w:p>
    <w:p w:rsidR="00EE0879" w:rsidRDefault="00EE0879">
      <w:pPr>
        <w:rPr>
          <w:b/>
        </w:rPr>
      </w:pPr>
      <w:r>
        <w:rPr>
          <w:b/>
        </w:rPr>
        <w:br w:type="page"/>
      </w:r>
    </w:p>
    <w:p w:rsidR="00E70912" w:rsidRDefault="00B568EE" w:rsidP="00E70912">
      <w:pPr>
        <w:rPr>
          <w:b/>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184150</wp:posOffset>
                </wp:positionV>
                <wp:extent cx="1158240" cy="27749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77495"/>
                        </a:xfrm>
                        <a:prstGeom prst="rect">
                          <a:avLst/>
                        </a:prstGeom>
                        <a:solidFill>
                          <a:srgbClr val="FFFFFF"/>
                        </a:solidFill>
                        <a:ln w="9525">
                          <a:solidFill>
                            <a:srgbClr val="000000"/>
                          </a:solidFill>
                          <a:miter lim="800000"/>
                          <a:headEnd/>
                          <a:tailEnd/>
                        </a:ln>
                      </wps:spPr>
                      <wps:txbx>
                        <w:txbxContent>
                          <w:p w:rsidR="00E70912" w:rsidRPr="00DB1D25" w:rsidRDefault="00E70912" w:rsidP="00E70912">
                            <w:pPr>
                              <w:rPr>
                                <w:sz w:val="28"/>
                                <w:szCs w:val="28"/>
                              </w:rPr>
                            </w:pPr>
                            <w:r>
                              <w:rPr>
                                <w:rFonts w:ascii="Times New Roman" w:hAnsi="Times New Roman"/>
                                <w:sz w:val="28"/>
                                <w:szCs w:val="28"/>
                              </w:rPr>
                              <w:t>PART 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0;margin-top:14.5pt;width:91.2pt;height:2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">
                <v:textbox>
                  <w:txbxContent>
                    <w:p w:rsidR="00E70912" w:rsidRPr="00DB1D25" w:rsidRDefault="00E70912" w:rsidP="00E70912">
                      <w:pPr>
                        <w:rPr>
                          <w:sz w:val="28"/>
                          <w:szCs w:val="28"/>
                        </w:rPr>
                      </w:pPr>
                      <w:r>
                        <w:rPr>
                          <w:rFonts w:ascii="Times New Roman" w:hAnsi="Times New Roman"/>
                          <w:sz w:val="28"/>
                          <w:szCs w:val="28"/>
                        </w:rPr>
                        <w:t>PART TWO</w:t>
                      </w:r>
                    </w:p>
                  </w:txbxContent>
                </v:textbox>
                <w10:wrap type="square"/>
              </v:shape>
            </w:pict>
          </mc:Fallback>
        </mc:AlternateContent>
      </w:r>
    </w:p>
    <w:p w:rsidR="00E70912" w:rsidRDefault="00E70912" w:rsidP="00E70912">
      <w:pPr>
        <w:jc w:val="center"/>
        <w:rPr>
          <w:b/>
        </w:rPr>
      </w:pPr>
    </w:p>
    <w:p w:rsidR="00E70912" w:rsidRDefault="00E70912" w:rsidP="00E70912">
      <w:pPr>
        <w:rPr>
          <w:rFonts w:ascii="Times New Roman" w:hAnsi="Times New Roman"/>
          <w:b/>
          <w:sz w:val="32"/>
          <w:szCs w:val="32"/>
        </w:rPr>
      </w:pPr>
    </w:p>
    <w:p w:rsidR="00AF7733" w:rsidRDefault="00AF7733" w:rsidP="00AF7733">
      <w:pPr>
        <w:jc w:val="center"/>
        <w:rPr>
          <w:rFonts w:ascii="Times New Roman" w:hAnsi="Times New Roman"/>
          <w:b/>
          <w:sz w:val="28"/>
          <w:szCs w:val="28"/>
        </w:rPr>
      </w:pPr>
    </w:p>
    <w:p w:rsidR="00AF7733" w:rsidRPr="003B39BF" w:rsidRDefault="00AF7733" w:rsidP="00AF7733">
      <w:pPr>
        <w:jc w:val="center"/>
        <w:rPr>
          <w:rFonts w:ascii="Times New Roman" w:hAnsi="Times New Roman"/>
          <w:b/>
          <w:sz w:val="28"/>
          <w:szCs w:val="28"/>
        </w:rPr>
      </w:pPr>
      <w:r>
        <w:rPr>
          <w:rFonts w:ascii="Times New Roman" w:hAnsi="Times New Roman"/>
          <w:b/>
          <w:sz w:val="28"/>
          <w:szCs w:val="28"/>
        </w:rPr>
        <w:t>Multiple Literacy</w:t>
      </w:r>
      <w:r w:rsidRPr="007307BA">
        <w:rPr>
          <w:rFonts w:ascii="Times New Roman" w:hAnsi="Times New Roman"/>
          <w:b/>
          <w:sz w:val="28"/>
          <w:szCs w:val="28"/>
        </w:rPr>
        <w:t xml:space="preserve"> </w:t>
      </w:r>
      <w:r>
        <w:rPr>
          <w:rFonts w:ascii="Times New Roman" w:hAnsi="Times New Roman"/>
          <w:b/>
          <w:sz w:val="28"/>
          <w:szCs w:val="28"/>
        </w:rPr>
        <w:t>Methods</w:t>
      </w:r>
      <w:r w:rsidRPr="007307BA">
        <w:rPr>
          <w:rFonts w:ascii="Times New Roman" w:hAnsi="Times New Roman"/>
          <w:b/>
          <w:sz w:val="28"/>
          <w:szCs w:val="28"/>
        </w:rPr>
        <w:t xml:space="preserve"> </w:t>
      </w:r>
    </w:p>
    <w:p w:rsidR="00AF7733" w:rsidRDefault="00AF7733" w:rsidP="00AF7733">
      <w:pPr>
        <w:jc w:val="center"/>
        <w:rPr>
          <w:rFonts w:ascii="Times New Roman" w:hAnsi="Times New Roman"/>
          <w:sz w:val="32"/>
          <w:szCs w:val="32"/>
        </w:rPr>
      </w:pPr>
      <w:r w:rsidRPr="00AA4FF5">
        <w:pict>
          <v:shape id="_x0000_i1025" type="#_x0000_t75" style="width:422.5pt;height:4pt" o:hrpct="0" o:hralign="center" o:hr="t">
            <v:imagedata r:id="rId10" o:title="MC900065545[1]"/>
          </v:shape>
        </w:pict>
      </w:r>
    </w:p>
    <w:p w:rsidR="00E70912" w:rsidRDefault="00E70912" w:rsidP="00E70912">
      <w:pPr>
        <w:rPr>
          <w:rFonts w:ascii="Times New Roman" w:hAnsi="Times New Roman"/>
          <w:b/>
          <w:sz w:val="32"/>
          <w:szCs w:val="32"/>
        </w:rPr>
      </w:pPr>
    </w:p>
    <w:p w:rsidR="00AF7733" w:rsidRDefault="00AF7733" w:rsidP="00E70912">
      <w:pPr>
        <w:rPr>
          <w:rFonts w:ascii="Times New Roman" w:hAnsi="Times New Roman"/>
          <w:b/>
          <w:sz w:val="32"/>
          <w:szCs w:val="32"/>
        </w:rPr>
      </w:pPr>
    </w:p>
    <w:p w:rsidR="00E70912" w:rsidRPr="00EA5EF6" w:rsidRDefault="00E70912" w:rsidP="00E70912">
      <w:pPr>
        <w:rPr>
          <w:rFonts w:ascii="Times New Roman" w:hAnsi="Times New Roman"/>
          <w:b/>
          <w:sz w:val="28"/>
        </w:rPr>
      </w:pPr>
      <w:r>
        <w:rPr>
          <w:rFonts w:ascii="Times New Roman" w:hAnsi="Times New Roman"/>
          <w:b/>
          <w:sz w:val="32"/>
          <w:szCs w:val="32"/>
        </w:rPr>
        <w:t>Multiple Literacies</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Pr>
          <w:rFonts w:ascii="Times New Roman" w:hAnsi="Times New Roman"/>
        </w:rPr>
        <w:t xml:space="preserve">The diverse, urban classroom, challenged by the emergence of multiple literacies, requires educators to carefully consider who is being taught, what will most effectively cultivate learning and how that learning is best assessed. The multicultural classroom demands an unbiased, inclusive curricula and </w:t>
      </w:r>
      <w:r w:rsidRPr="00D35909">
        <w:rPr>
          <w:rFonts w:ascii="Times New Roman" w:hAnsi="Times New Roman"/>
          <w:b/>
        </w:rPr>
        <w:t>culturally responsive teaching</w:t>
      </w:r>
      <w:r>
        <w:rPr>
          <w:rFonts w:ascii="Times New Roman" w:hAnsi="Times New Roman"/>
        </w:rPr>
        <w:t xml:space="preserve"> that recognizes, promotes and builds on each student's cultural knowledge base. Culturally diverse m</w:t>
      </w:r>
      <w:r w:rsidRPr="00724A4F">
        <w:rPr>
          <w:rFonts w:ascii="Times New Roman" w:hAnsi="Times New Roman"/>
        </w:rPr>
        <w:t>aterials</w:t>
      </w:r>
      <w:r>
        <w:rPr>
          <w:rFonts w:ascii="Times New Roman" w:hAnsi="Times New Roman"/>
        </w:rPr>
        <w:t xml:space="preserve"> and strategies of inclusion provide an educational environment where learners of various ethnic, religious and socio-economic backgrounds are empowered to make connections between what they are learning and the world in which they live</w:t>
      </w:r>
      <w:r w:rsidRPr="00A150B0">
        <w:rPr>
          <w:rFonts w:ascii="Verdana" w:hAnsi="Verdana"/>
        </w:rPr>
        <w:t>.</w:t>
      </w:r>
      <w:r w:rsidRPr="00A150B0">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 xml:space="preserve">To be an effective urban educator I must motivate students personally, using culturally relevant, research-based instructional strategies that engage learners and then guide them toward </w:t>
      </w:r>
      <w:r w:rsidRPr="00D35909">
        <w:rPr>
          <w:rFonts w:ascii="Times New Roman" w:hAnsi="Times New Roman"/>
          <w:b/>
        </w:rPr>
        <w:t>higher-order thinking</w:t>
      </w:r>
      <w:r>
        <w:rPr>
          <w:rFonts w:ascii="Times New Roman" w:hAnsi="Times New Roman"/>
        </w:rPr>
        <w:t>. Back-mapping lesson plans to Core Standards focuses learning targets on high-order thinking skills. Strategies and</w:t>
      </w:r>
      <w:r w:rsidRPr="00ED5599">
        <w:rPr>
          <w:rFonts w:ascii="Times New Roman" w:hAnsi="Times New Roman"/>
        </w:rPr>
        <w:t xml:space="preserve"> standards </w:t>
      </w:r>
      <w:r>
        <w:rPr>
          <w:rFonts w:ascii="Times New Roman" w:hAnsi="Times New Roman"/>
        </w:rPr>
        <w:t xml:space="preserve">work best when they are openly shared, carefully explained </w:t>
      </w:r>
      <w:r w:rsidRPr="00ED5599">
        <w:rPr>
          <w:rFonts w:ascii="Times New Roman" w:hAnsi="Times New Roman"/>
        </w:rPr>
        <w:t>and relate</w:t>
      </w:r>
      <w:r>
        <w:rPr>
          <w:rFonts w:ascii="Times New Roman" w:hAnsi="Times New Roman"/>
        </w:rPr>
        <w:t>d</w:t>
      </w:r>
      <w:r w:rsidRPr="00ED5599">
        <w:rPr>
          <w:rFonts w:ascii="Times New Roman" w:hAnsi="Times New Roman"/>
        </w:rPr>
        <w:t xml:space="preserve"> to </w:t>
      </w:r>
      <w:r>
        <w:rPr>
          <w:rFonts w:ascii="Times New Roman" w:hAnsi="Times New Roman"/>
        </w:rPr>
        <w:t xml:space="preserve">clearly stated </w:t>
      </w:r>
      <w:r w:rsidRPr="00ED5599">
        <w:rPr>
          <w:rFonts w:ascii="Times New Roman" w:hAnsi="Times New Roman"/>
        </w:rPr>
        <w:t>learning</w:t>
      </w:r>
      <w:r>
        <w:rPr>
          <w:rFonts w:ascii="Times New Roman" w:hAnsi="Times New Roman"/>
        </w:rPr>
        <w:t xml:space="preserve"> targets.</w:t>
      </w:r>
      <w:r w:rsidRPr="00EA5EF6">
        <w:rPr>
          <w:rFonts w:ascii="Times New Roman" w:hAnsi="Times New Roman"/>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 xml:space="preserve">Urban learners are best taught </w:t>
      </w:r>
      <w:r>
        <w:rPr>
          <w:rFonts w:ascii="Times New Roman" w:hAnsi="Times New Roman"/>
        </w:rPr>
        <w:t>through encounters with multicultural, multi-literacy experiences and explorations that promote authentic learning of standards-based skills.</w:t>
      </w:r>
    </w:p>
    <w:p w:rsidR="00E70912" w:rsidRDefault="00E70912" w:rsidP="00E70912">
      <w:pPr>
        <w:rPr>
          <w:sz w:val="20"/>
        </w:rPr>
      </w:pPr>
    </w:p>
    <w:p w:rsidR="00E70912" w:rsidRPr="00EA5EF6" w:rsidRDefault="00E70912" w:rsidP="00E70912">
      <w:pPr>
        <w:rPr>
          <w:rFonts w:ascii="Times New Roman" w:hAnsi="Times New Roman"/>
          <w:b/>
          <w:sz w:val="28"/>
        </w:rPr>
      </w:pPr>
      <w:r w:rsidRPr="00C32EF4">
        <w:rPr>
          <w:rFonts w:ascii="Times New Roman" w:hAnsi="Times New Roman"/>
          <w:b/>
          <w:sz w:val="28"/>
        </w:rPr>
        <w:t>Guide Thinking</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sidRPr="000A022E">
        <w:rPr>
          <w:rFonts w:ascii="Times New Roman" w:hAnsi="Times New Roman"/>
        </w:rPr>
        <w:t>Activating background knowledge and setting purposes for reading are essential components of comprehension.</w:t>
      </w:r>
      <w:r w:rsidRPr="00A150B0">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 xml:space="preserve">As a </w:t>
      </w:r>
      <w:r>
        <w:rPr>
          <w:rFonts w:ascii="Times New Roman" w:hAnsi="Times New Roman"/>
        </w:rPr>
        <w:t>new urban educator</w:t>
      </w:r>
      <w:r w:rsidRPr="00EA5EF6">
        <w:rPr>
          <w:rFonts w:ascii="Times New Roman" w:hAnsi="Times New Roman"/>
        </w:rPr>
        <w:t>, this requires me to</w:t>
      </w:r>
      <w:r>
        <w:rPr>
          <w:rFonts w:ascii="Times New Roman" w:hAnsi="Times New Roman"/>
        </w:rPr>
        <w:t xml:space="preserve"> remember that each</w:t>
      </w:r>
      <w:r w:rsidRPr="00EA5EF6">
        <w:rPr>
          <w:rFonts w:ascii="Times New Roman" w:hAnsi="Times New Roman"/>
        </w:rPr>
        <w:t xml:space="preserve"> learner</w:t>
      </w:r>
      <w:r>
        <w:rPr>
          <w:rFonts w:ascii="Times New Roman" w:hAnsi="Times New Roman"/>
        </w:rPr>
        <w:t xml:space="preserve"> brings his or her own unique knowledge base into the classroom</w:t>
      </w:r>
      <w:r w:rsidRPr="00A150B0">
        <w:rPr>
          <w:rFonts w:ascii="Verdana" w:hAnsi="Verdana"/>
        </w:rPr>
        <w:t>.</w:t>
      </w:r>
      <w:r w:rsidRPr="00EA5EF6">
        <w:rPr>
          <w:rFonts w:ascii="Times New Roman" w:hAnsi="Times New Roman"/>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Urban learners are best taught when</w:t>
      </w:r>
      <w:r>
        <w:rPr>
          <w:rFonts w:ascii="Times New Roman" w:hAnsi="Times New Roman"/>
        </w:rPr>
        <w:t xml:space="preserve"> they are able to make connections between what they already know and what they are being taught.</w:t>
      </w:r>
    </w:p>
    <w:p w:rsidR="00E70912" w:rsidRDefault="00E70912" w:rsidP="00E70912">
      <w:pPr>
        <w:rPr>
          <w:rFonts w:ascii="Times New Roman" w:hAnsi="Times New Roman"/>
          <w:b/>
          <w:sz w:val="28"/>
        </w:rPr>
      </w:pPr>
    </w:p>
    <w:p w:rsidR="00E70912" w:rsidRDefault="00E70912" w:rsidP="00E70912">
      <w:pPr>
        <w:rPr>
          <w:rFonts w:ascii="Times New Roman" w:hAnsi="Times New Roman"/>
          <w:b/>
          <w:sz w:val="28"/>
        </w:rPr>
      </w:pPr>
    </w:p>
    <w:p w:rsidR="00E70912" w:rsidRDefault="00E70912" w:rsidP="00E70912">
      <w:pPr>
        <w:rPr>
          <w:rFonts w:ascii="Times New Roman" w:hAnsi="Times New Roman"/>
          <w:b/>
          <w:sz w:val="28"/>
        </w:rPr>
      </w:pPr>
    </w:p>
    <w:p w:rsidR="00E70912" w:rsidRDefault="00E70912" w:rsidP="00E70912">
      <w:pPr>
        <w:rPr>
          <w:rFonts w:ascii="Times New Roman" w:hAnsi="Times New Roman"/>
          <w:b/>
          <w:sz w:val="28"/>
        </w:rPr>
      </w:pPr>
    </w:p>
    <w:p w:rsidR="00E70912" w:rsidRPr="00EA5EF6" w:rsidRDefault="00E70912" w:rsidP="00E70912">
      <w:pPr>
        <w:rPr>
          <w:rFonts w:ascii="Times New Roman" w:hAnsi="Times New Roman"/>
          <w:b/>
          <w:sz w:val="28"/>
        </w:rPr>
      </w:pPr>
      <w:r w:rsidRPr="00C32EF4">
        <w:rPr>
          <w:rFonts w:ascii="Times New Roman" w:hAnsi="Times New Roman"/>
          <w:b/>
          <w:sz w:val="28"/>
        </w:rPr>
        <w:lastRenderedPageBreak/>
        <w:t>Extend Thinking</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Pr>
          <w:rFonts w:ascii="Times New Roman" w:hAnsi="Times New Roman"/>
        </w:rPr>
        <w:t xml:space="preserve">When </w:t>
      </w:r>
      <w:r w:rsidRPr="00EA5EF6">
        <w:rPr>
          <w:rFonts w:ascii="Times New Roman" w:hAnsi="Times New Roman"/>
        </w:rPr>
        <w:t>urban learners</w:t>
      </w:r>
      <w:r>
        <w:rPr>
          <w:rFonts w:ascii="Times New Roman" w:hAnsi="Times New Roman"/>
        </w:rPr>
        <w:t xml:space="preserve"> are taught comprehension strategies they become active, strategic readers and critical thinkers</w:t>
      </w:r>
      <w:r w:rsidRPr="00A150B0">
        <w:rPr>
          <w:rFonts w:ascii="Verdana" w:hAnsi="Verdana"/>
        </w:rPr>
        <w:t>.</w:t>
      </w:r>
      <w:r w:rsidRPr="00A150B0">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To be an effective urban educator</w:t>
      </w:r>
      <w:r w:rsidRPr="00EA5EF6">
        <w:rPr>
          <w:rFonts w:ascii="Times New Roman" w:hAnsi="Times New Roman"/>
        </w:rPr>
        <w:t xml:space="preserve"> </w:t>
      </w:r>
      <w:r>
        <w:rPr>
          <w:rFonts w:ascii="Times New Roman" w:hAnsi="Times New Roman"/>
        </w:rPr>
        <w:t>I must be familiar with a wide, diverse repertoire of effective reading strategies that extend thinking.</w:t>
      </w:r>
      <w:r w:rsidRPr="00EA5EF6">
        <w:rPr>
          <w:rFonts w:ascii="Times New Roman" w:hAnsi="Times New Roman"/>
        </w:rPr>
        <w:br/>
      </w:r>
    </w:p>
    <w:p w:rsidR="00E70912" w:rsidRPr="00121C11" w:rsidRDefault="00E70912" w:rsidP="00E70912">
      <w:pPr>
        <w:numPr>
          <w:ilvl w:val="0"/>
          <w:numId w:val="18"/>
        </w:numPr>
        <w:overflowPunct w:val="0"/>
        <w:autoSpaceDE w:val="0"/>
        <w:autoSpaceDN w:val="0"/>
        <w:adjustRightInd w:val="0"/>
        <w:jc w:val="both"/>
        <w:textAlignment w:val="baseline"/>
        <w:rPr>
          <w:rFonts w:ascii="Times New Roman" w:hAnsi="Times New Roman"/>
          <w:b/>
          <w:sz w:val="28"/>
        </w:rPr>
      </w:pPr>
      <w:r w:rsidRPr="00EA5EF6">
        <w:rPr>
          <w:rFonts w:ascii="Times New Roman" w:hAnsi="Times New Roman"/>
        </w:rPr>
        <w:t>Urb</w:t>
      </w:r>
      <w:r>
        <w:rPr>
          <w:rFonts w:ascii="Times New Roman" w:hAnsi="Times New Roman"/>
        </w:rPr>
        <w:t>an learners are best taught when provided with explicit reading comprehension strategies.</w:t>
      </w:r>
    </w:p>
    <w:p w:rsidR="00E70912" w:rsidRDefault="00E70912" w:rsidP="00E70912">
      <w:pPr>
        <w:ind w:left="720"/>
        <w:jc w:val="both"/>
        <w:rPr>
          <w:rFonts w:ascii="Times New Roman" w:hAnsi="Times New Roman"/>
          <w:b/>
          <w:sz w:val="28"/>
        </w:rPr>
      </w:pPr>
    </w:p>
    <w:p w:rsidR="00EE0879" w:rsidRDefault="00EE0879" w:rsidP="00E70912">
      <w:pPr>
        <w:jc w:val="both"/>
        <w:rPr>
          <w:rFonts w:ascii="Times New Roman" w:hAnsi="Times New Roman"/>
          <w:b/>
          <w:sz w:val="28"/>
        </w:rPr>
      </w:pPr>
    </w:p>
    <w:p w:rsidR="00E70912" w:rsidRPr="00121C11" w:rsidRDefault="00E70912" w:rsidP="00E70912">
      <w:pPr>
        <w:jc w:val="both"/>
        <w:rPr>
          <w:rFonts w:ascii="Times New Roman" w:hAnsi="Times New Roman"/>
          <w:b/>
          <w:sz w:val="28"/>
        </w:rPr>
      </w:pPr>
      <w:r w:rsidRPr="00121C11">
        <w:rPr>
          <w:rFonts w:ascii="Times New Roman" w:hAnsi="Times New Roman"/>
          <w:b/>
          <w:sz w:val="28"/>
        </w:rPr>
        <w:t>Vocabulary</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sidRPr="00FF225E">
        <w:rPr>
          <w:rFonts w:ascii="Times New Roman" w:hAnsi="Times New Roman"/>
          <w:b/>
        </w:rPr>
        <w:t>Four guidelines for vocabulary instruction (</w:t>
      </w:r>
      <w:proofErr w:type="spellStart"/>
      <w:r w:rsidRPr="00FF225E">
        <w:rPr>
          <w:rFonts w:ascii="Times New Roman" w:hAnsi="Times New Roman"/>
          <w:b/>
        </w:rPr>
        <w:t>Blachowicz</w:t>
      </w:r>
      <w:proofErr w:type="spellEnd"/>
      <w:r w:rsidRPr="00FF225E">
        <w:rPr>
          <w:rFonts w:ascii="Times New Roman" w:hAnsi="Times New Roman"/>
          <w:b/>
        </w:rPr>
        <w:t xml:space="preserve"> and Fisher 2000).</w:t>
      </w:r>
      <w:r>
        <w:rPr>
          <w:rFonts w:ascii="Times New Roman" w:hAnsi="Times New Roman"/>
        </w:rPr>
        <w:t xml:space="preserve"> Urban learners should: (1) </w:t>
      </w:r>
      <w:r w:rsidRPr="00FF225E">
        <w:rPr>
          <w:rFonts w:ascii="Times New Roman" w:hAnsi="Times New Roman"/>
        </w:rPr>
        <w:t>Be actively engaged in understanding words and related strategies; (2) Personalize vocabulary learning; (3) Be immersed in words; (4) Develop vocabularies through repeated exposures from multiple sources.</w:t>
      </w:r>
      <w:r w:rsidRPr="00FF225E">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To be an effective urban educator</w:t>
      </w:r>
      <w:r w:rsidRPr="00EA5EF6">
        <w:rPr>
          <w:rFonts w:ascii="Times New Roman" w:hAnsi="Times New Roman"/>
        </w:rPr>
        <w:t xml:space="preserve"> </w:t>
      </w:r>
      <w:r>
        <w:rPr>
          <w:rFonts w:ascii="Times New Roman" w:hAnsi="Times New Roman"/>
        </w:rPr>
        <w:t xml:space="preserve">I must feed the need to read and consistently scaffold using the 5-step, </w:t>
      </w:r>
      <w:r w:rsidRPr="0003127B">
        <w:rPr>
          <w:rFonts w:ascii="Times New Roman" w:hAnsi="Times New Roman"/>
          <w:b/>
        </w:rPr>
        <w:t>Guided Comprehension</w:t>
      </w:r>
      <w:r>
        <w:rPr>
          <w:rFonts w:ascii="Times New Roman" w:hAnsi="Times New Roman"/>
        </w:rPr>
        <w:t xml:space="preserve"> explicit instruction process: </w:t>
      </w:r>
      <w:r w:rsidRPr="0003127B">
        <w:rPr>
          <w:rFonts w:ascii="Times New Roman" w:hAnsi="Times New Roman"/>
          <w:b/>
        </w:rPr>
        <w:t xml:space="preserve">Explain, Demonstrate, Guide, Practice, </w:t>
      </w:r>
      <w:proofErr w:type="gramStart"/>
      <w:r w:rsidRPr="0003127B">
        <w:rPr>
          <w:rFonts w:ascii="Times New Roman" w:hAnsi="Times New Roman"/>
          <w:b/>
        </w:rPr>
        <w:t>Reflect</w:t>
      </w:r>
      <w:proofErr w:type="gramEnd"/>
      <w:r w:rsidRPr="0003127B">
        <w:rPr>
          <w:rFonts w:ascii="Times New Roman" w:hAnsi="Times New Roman"/>
          <w:b/>
        </w:rPr>
        <w:t>.</w:t>
      </w:r>
      <w:r w:rsidRPr="00EA5EF6">
        <w:rPr>
          <w:rFonts w:ascii="Times New Roman" w:hAnsi="Times New Roman"/>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 xml:space="preserve">Urban learners are best taught </w:t>
      </w:r>
      <w:r>
        <w:rPr>
          <w:rFonts w:ascii="Times New Roman" w:hAnsi="Times New Roman"/>
        </w:rPr>
        <w:t>when vocabulary instruction is motivational, engaging and involves comprehension.</w:t>
      </w:r>
    </w:p>
    <w:p w:rsidR="00E70912" w:rsidRDefault="00E70912" w:rsidP="00E70912">
      <w:pPr>
        <w:rPr>
          <w:rFonts w:ascii="Times New Roman" w:hAnsi="Times New Roman"/>
          <w:b/>
          <w:sz w:val="28"/>
        </w:rPr>
      </w:pPr>
    </w:p>
    <w:p w:rsidR="00EE0879" w:rsidRDefault="00EE0879" w:rsidP="00E70912">
      <w:pPr>
        <w:rPr>
          <w:rFonts w:ascii="Times New Roman" w:hAnsi="Times New Roman"/>
          <w:b/>
          <w:sz w:val="28"/>
        </w:rPr>
      </w:pPr>
    </w:p>
    <w:p w:rsidR="00E70912" w:rsidRPr="00EA5EF6" w:rsidRDefault="00E70912" w:rsidP="00E70912">
      <w:pPr>
        <w:rPr>
          <w:rFonts w:ascii="Times New Roman" w:hAnsi="Times New Roman"/>
          <w:b/>
          <w:sz w:val="28"/>
        </w:rPr>
      </w:pPr>
      <w:r w:rsidRPr="000B741C">
        <w:rPr>
          <w:rFonts w:ascii="Times New Roman" w:hAnsi="Times New Roman"/>
          <w:b/>
          <w:sz w:val="28"/>
        </w:rPr>
        <w:t>Organizing</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Pr>
          <w:rFonts w:ascii="Times New Roman" w:hAnsi="Times New Roman"/>
        </w:rPr>
        <w:t>A k</w:t>
      </w:r>
      <w:r w:rsidRPr="00EA5EF6">
        <w:rPr>
          <w:rFonts w:ascii="Times New Roman" w:hAnsi="Times New Roman"/>
        </w:rPr>
        <w:t>ey concept on reading instruction for urban learner</w:t>
      </w:r>
      <w:r>
        <w:rPr>
          <w:rFonts w:ascii="Times New Roman" w:hAnsi="Times New Roman"/>
        </w:rPr>
        <w:t xml:space="preserve">s is organizing though multi-level questions. </w:t>
      </w:r>
      <w:proofErr w:type="spellStart"/>
      <w:r>
        <w:rPr>
          <w:rFonts w:ascii="Times New Roman" w:hAnsi="Times New Roman"/>
        </w:rPr>
        <w:t>Ciardiello's</w:t>
      </w:r>
      <w:proofErr w:type="spellEnd"/>
      <w:r>
        <w:rPr>
          <w:rFonts w:ascii="Times New Roman" w:hAnsi="Times New Roman"/>
        </w:rPr>
        <w:t xml:space="preserve"> </w:t>
      </w:r>
      <w:r w:rsidRPr="006B2F9B">
        <w:rPr>
          <w:rFonts w:ascii="Times New Roman" w:hAnsi="Times New Roman"/>
          <w:b/>
        </w:rPr>
        <w:t>four levels of questioning</w:t>
      </w:r>
      <w:r>
        <w:rPr>
          <w:rFonts w:ascii="Times New Roman" w:hAnsi="Times New Roman"/>
        </w:rPr>
        <w:t>: memory (who? what?), convergent (why? how?), divergent (imagine, suppose) and evaluative (judge, justify).</w:t>
      </w:r>
      <w:r w:rsidRPr="00A150B0">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To be an effective urban educator</w:t>
      </w:r>
      <w:r w:rsidRPr="00EA5EF6">
        <w:rPr>
          <w:rFonts w:ascii="Times New Roman" w:hAnsi="Times New Roman"/>
        </w:rPr>
        <w:t xml:space="preserve"> </w:t>
      </w:r>
      <w:r>
        <w:rPr>
          <w:rFonts w:ascii="Times New Roman" w:hAnsi="Times New Roman"/>
        </w:rPr>
        <w:t>I must recognize that the ability to ask questions underpins many aspects of learning.</w:t>
      </w:r>
      <w:r w:rsidRPr="00EA5EF6">
        <w:rPr>
          <w:rFonts w:ascii="Times New Roman" w:hAnsi="Times New Roman"/>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 xml:space="preserve">Urban learners are best taught </w:t>
      </w:r>
      <w:r>
        <w:rPr>
          <w:rFonts w:ascii="Times New Roman" w:hAnsi="Times New Roman"/>
        </w:rPr>
        <w:t xml:space="preserve">to be literate </w:t>
      </w:r>
      <w:r w:rsidRPr="00EA5EF6">
        <w:rPr>
          <w:rFonts w:ascii="Times New Roman" w:hAnsi="Times New Roman"/>
        </w:rPr>
        <w:t>when</w:t>
      </w:r>
      <w:r>
        <w:rPr>
          <w:rFonts w:ascii="Times New Roman" w:hAnsi="Times New Roman"/>
        </w:rPr>
        <w:t xml:space="preserve"> they know how to organize thinking by generating questions.</w:t>
      </w:r>
    </w:p>
    <w:p w:rsidR="00E70912" w:rsidRDefault="00E70912" w:rsidP="00E70912">
      <w:pPr>
        <w:rPr>
          <w:rFonts w:ascii="Times New Roman" w:hAnsi="Times New Roman"/>
          <w:b/>
          <w:sz w:val="28"/>
        </w:rPr>
      </w:pPr>
    </w:p>
    <w:p w:rsidR="00E70912" w:rsidRDefault="00E70912" w:rsidP="00E70912">
      <w:pPr>
        <w:rPr>
          <w:rFonts w:ascii="Times New Roman" w:hAnsi="Times New Roman"/>
          <w:b/>
          <w:sz w:val="28"/>
        </w:rPr>
      </w:pPr>
    </w:p>
    <w:p w:rsidR="00E70912" w:rsidRDefault="00E70912" w:rsidP="00E70912">
      <w:pPr>
        <w:rPr>
          <w:rFonts w:ascii="Times New Roman" w:hAnsi="Times New Roman"/>
          <w:b/>
          <w:sz w:val="28"/>
        </w:rPr>
      </w:pPr>
    </w:p>
    <w:p w:rsidR="00E70912" w:rsidRDefault="00E70912" w:rsidP="00E70912">
      <w:pPr>
        <w:rPr>
          <w:rFonts w:ascii="Times New Roman" w:hAnsi="Times New Roman"/>
          <w:b/>
          <w:sz w:val="28"/>
        </w:rPr>
      </w:pPr>
    </w:p>
    <w:p w:rsidR="00E70912" w:rsidRDefault="00E70912" w:rsidP="00E70912">
      <w:pPr>
        <w:rPr>
          <w:rFonts w:ascii="Times New Roman" w:hAnsi="Times New Roman"/>
          <w:b/>
          <w:sz w:val="28"/>
        </w:rPr>
      </w:pPr>
    </w:p>
    <w:p w:rsidR="00E70912" w:rsidRPr="00EA5EF6" w:rsidRDefault="00E70912" w:rsidP="00E70912">
      <w:pPr>
        <w:rPr>
          <w:rFonts w:ascii="Times New Roman" w:hAnsi="Times New Roman"/>
          <w:b/>
          <w:sz w:val="28"/>
        </w:rPr>
      </w:pPr>
      <w:r>
        <w:rPr>
          <w:rFonts w:ascii="Times New Roman" w:hAnsi="Times New Roman"/>
          <w:b/>
          <w:sz w:val="28"/>
        </w:rPr>
        <w:lastRenderedPageBreak/>
        <w:t>Cultural and Linguistic D</w:t>
      </w:r>
      <w:r w:rsidRPr="000B741C">
        <w:rPr>
          <w:rFonts w:ascii="Times New Roman" w:hAnsi="Times New Roman"/>
          <w:b/>
          <w:sz w:val="28"/>
        </w:rPr>
        <w:t>iversity</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Pr>
          <w:rFonts w:ascii="Times New Roman" w:hAnsi="Times New Roman"/>
        </w:rPr>
        <w:t>U</w:t>
      </w:r>
      <w:r w:rsidRPr="00EA5EF6">
        <w:rPr>
          <w:rFonts w:ascii="Times New Roman" w:hAnsi="Times New Roman"/>
        </w:rPr>
        <w:t>rban learners</w:t>
      </w:r>
      <w:r>
        <w:rPr>
          <w:rFonts w:ascii="Times New Roman" w:hAnsi="Times New Roman"/>
        </w:rPr>
        <w:t xml:space="preserve"> construct new meaning by using background knowledge to make sense of the new information they are reading</w:t>
      </w:r>
      <w:r w:rsidRPr="00A150B0">
        <w:rPr>
          <w:rFonts w:ascii="Verdana" w:hAnsi="Verdana"/>
        </w:rPr>
        <w:t>.</w:t>
      </w:r>
      <w:r w:rsidRPr="00A150B0">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To be an effective urban educator</w:t>
      </w:r>
      <w:r w:rsidRPr="00EA5EF6">
        <w:rPr>
          <w:rFonts w:ascii="Times New Roman" w:hAnsi="Times New Roman"/>
        </w:rPr>
        <w:t xml:space="preserve"> </w:t>
      </w:r>
      <w:r>
        <w:rPr>
          <w:rFonts w:ascii="Times New Roman" w:hAnsi="Times New Roman"/>
        </w:rPr>
        <w:t>I must learn about my students' lives, appreciate their cultures and provide culturally responsive instruction so urban learners can build bridges between what they already know and what they are learning.</w:t>
      </w:r>
      <w:r w:rsidRPr="00EA5EF6">
        <w:rPr>
          <w:rFonts w:ascii="Times New Roman" w:hAnsi="Times New Roman"/>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Urban learners are best taught when</w:t>
      </w:r>
      <w:r>
        <w:rPr>
          <w:rFonts w:ascii="Times New Roman" w:hAnsi="Times New Roman"/>
        </w:rPr>
        <w:t xml:space="preserve"> I possess and promote positive views about diversity.</w:t>
      </w:r>
    </w:p>
    <w:p w:rsidR="00E70912" w:rsidRDefault="00E70912" w:rsidP="00E70912">
      <w:pPr>
        <w:rPr>
          <w:rFonts w:ascii="Times New Roman" w:hAnsi="Times New Roman"/>
          <w:b/>
          <w:sz w:val="28"/>
        </w:rPr>
      </w:pPr>
    </w:p>
    <w:p w:rsidR="00E70912" w:rsidRPr="00EA5EF6" w:rsidRDefault="00E70912" w:rsidP="00E70912">
      <w:pPr>
        <w:rPr>
          <w:rFonts w:ascii="Times New Roman" w:hAnsi="Times New Roman"/>
          <w:b/>
          <w:sz w:val="28"/>
        </w:rPr>
      </w:pPr>
      <w:r w:rsidRPr="000B741C">
        <w:rPr>
          <w:rFonts w:ascii="Times New Roman" w:hAnsi="Times New Roman"/>
          <w:b/>
          <w:sz w:val="28"/>
        </w:rPr>
        <w:t>Writing</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sidRPr="00EA5EF6">
        <w:rPr>
          <w:rFonts w:ascii="Times New Roman" w:hAnsi="Times New Roman"/>
        </w:rPr>
        <w:t>Key concept on reading instruction for urban</w:t>
      </w:r>
      <w:r>
        <w:rPr>
          <w:rFonts w:ascii="Times New Roman" w:hAnsi="Times New Roman"/>
        </w:rPr>
        <w:t xml:space="preserve"> learners is that writing, like reading, is a constructivist process. Writers </w:t>
      </w:r>
      <w:r w:rsidRPr="006B33BC">
        <w:rPr>
          <w:rFonts w:ascii="Times New Roman" w:hAnsi="Times New Roman"/>
          <w:b/>
        </w:rPr>
        <w:t>construct meaning</w:t>
      </w:r>
      <w:r>
        <w:rPr>
          <w:rFonts w:ascii="Times New Roman" w:hAnsi="Times New Roman"/>
        </w:rPr>
        <w:t xml:space="preserve"> when they make connections between prior knowledge and new information and then think through how they can best communicate their message.</w:t>
      </w:r>
      <w:r w:rsidRPr="00A150B0">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To be an effective urban educator</w:t>
      </w:r>
      <w:r w:rsidRPr="00EA5EF6">
        <w:rPr>
          <w:rFonts w:ascii="Times New Roman" w:hAnsi="Times New Roman"/>
        </w:rPr>
        <w:t xml:space="preserve"> </w:t>
      </w:r>
      <w:r>
        <w:rPr>
          <w:rFonts w:ascii="Times New Roman" w:hAnsi="Times New Roman"/>
        </w:rPr>
        <w:t>I must engage urban learners in writing which enables them to share knowledge, reveal interests, contemplate connections, and employ critical inquiry.</w:t>
      </w:r>
      <w:r w:rsidRPr="00EA5EF6">
        <w:rPr>
          <w:rFonts w:ascii="Times New Roman" w:hAnsi="Times New Roman"/>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 xml:space="preserve">Writing promotes critical thinking, problem solving and reading comprehension. </w:t>
      </w:r>
      <w:r w:rsidRPr="00EA5EF6">
        <w:rPr>
          <w:rFonts w:ascii="Times New Roman" w:hAnsi="Times New Roman"/>
        </w:rPr>
        <w:t>Urban learners are best taught whe</w:t>
      </w:r>
      <w:r>
        <w:rPr>
          <w:rFonts w:ascii="Times New Roman" w:hAnsi="Times New Roman"/>
        </w:rPr>
        <w:t>n formal and informal writing is integrated into culturally responsive instruction.</w:t>
      </w:r>
    </w:p>
    <w:p w:rsidR="00E70912" w:rsidRDefault="00E70912" w:rsidP="00E70912">
      <w:pPr>
        <w:rPr>
          <w:sz w:val="20"/>
        </w:rPr>
      </w:pPr>
    </w:p>
    <w:p w:rsidR="00E70912" w:rsidRDefault="00E70912" w:rsidP="00E70912">
      <w:pPr>
        <w:rPr>
          <w:sz w:val="20"/>
        </w:rPr>
      </w:pPr>
    </w:p>
    <w:p w:rsidR="00E70912" w:rsidRPr="00EA5EF6" w:rsidRDefault="00E70912" w:rsidP="00E70912">
      <w:pPr>
        <w:rPr>
          <w:rFonts w:ascii="Times New Roman" w:hAnsi="Times New Roman"/>
          <w:b/>
          <w:sz w:val="28"/>
        </w:rPr>
      </w:pPr>
      <w:r w:rsidRPr="00EB7D6E">
        <w:rPr>
          <w:rFonts w:ascii="Times New Roman" w:hAnsi="Times New Roman"/>
          <w:b/>
          <w:sz w:val="28"/>
        </w:rPr>
        <w:t>Technology</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Pr>
          <w:rFonts w:ascii="Times New Roman" w:hAnsi="Times New Roman"/>
        </w:rPr>
        <w:t>R</w:t>
      </w:r>
      <w:r w:rsidRPr="00EA5EF6">
        <w:rPr>
          <w:rFonts w:ascii="Times New Roman" w:hAnsi="Times New Roman"/>
        </w:rPr>
        <w:t xml:space="preserve">eading </w:t>
      </w:r>
      <w:r>
        <w:rPr>
          <w:rFonts w:ascii="Times New Roman" w:hAnsi="Times New Roman"/>
        </w:rPr>
        <w:t>online, like reading offline, is constructivist in nature. Online reading comprehension is a problem-based, inquiry focused process. Urban learners actively create meaning based on their personal paths to inquiry and discovery.</w:t>
      </w:r>
      <w:r w:rsidRPr="00A150B0">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To be an effective urban educator I must</w:t>
      </w:r>
      <w:r w:rsidRPr="00EA5EF6">
        <w:rPr>
          <w:rFonts w:ascii="Times New Roman" w:hAnsi="Times New Roman"/>
        </w:rPr>
        <w:t xml:space="preserve"> </w:t>
      </w:r>
      <w:r>
        <w:rPr>
          <w:rFonts w:ascii="Times New Roman" w:hAnsi="Times New Roman"/>
        </w:rPr>
        <w:t xml:space="preserve">incorporate </w:t>
      </w:r>
      <w:r w:rsidRPr="006B33BC">
        <w:rPr>
          <w:rFonts w:ascii="Times New Roman" w:hAnsi="Times New Roman"/>
          <w:b/>
        </w:rPr>
        <w:t>new literacies</w:t>
      </w:r>
      <w:r>
        <w:rPr>
          <w:rFonts w:ascii="Times New Roman" w:hAnsi="Times New Roman"/>
        </w:rPr>
        <w:t xml:space="preserve"> which are the new skills, strategies, and dispositions that are required to successfully identify important questions, locate information, engage in critical evaluation, synthesize information and communicate using emerging technologies.</w:t>
      </w:r>
      <w:r w:rsidRPr="00EA5EF6">
        <w:rPr>
          <w:rFonts w:ascii="Times New Roman" w:hAnsi="Times New Roman"/>
        </w:rPr>
        <w:br/>
      </w:r>
    </w:p>
    <w:p w:rsidR="00E70912" w:rsidRPr="00C33666"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Urban learners are best taught when</w:t>
      </w:r>
      <w:r>
        <w:rPr>
          <w:rFonts w:ascii="Times New Roman" w:hAnsi="Times New Roman"/>
        </w:rPr>
        <w:t xml:space="preserve"> technology is integrated into reading instruction and content area lessons considering the four factors outlined by </w:t>
      </w:r>
      <w:r w:rsidRPr="006F3220">
        <w:rPr>
          <w:rFonts w:ascii="Times New Roman" w:hAnsi="Times New Roman"/>
          <w:b/>
        </w:rPr>
        <w:t>Richardson</w:t>
      </w:r>
      <w:r>
        <w:rPr>
          <w:rFonts w:ascii="Times New Roman" w:hAnsi="Times New Roman"/>
        </w:rPr>
        <w:t xml:space="preserve"> (2004) which include: (1) Broad topic (2) Appropriateness (3) Back-up planning (4) Seamless incorporation.</w:t>
      </w:r>
    </w:p>
    <w:p w:rsidR="00EE0879" w:rsidRDefault="00EE0879" w:rsidP="00E70912">
      <w:pPr>
        <w:rPr>
          <w:rFonts w:ascii="Times New Roman" w:hAnsi="Times New Roman"/>
          <w:b/>
          <w:sz w:val="28"/>
        </w:rPr>
      </w:pPr>
    </w:p>
    <w:p w:rsidR="00EE0879" w:rsidRDefault="00EE0879" w:rsidP="00E70912">
      <w:pPr>
        <w:rPr>
          <w:rFonts w:ascii="Times New Roman" w:hAnsi="Times New Roman"/>
          <w:b/>
          <w:sz w:val="28"/>
        </w:rPr>
      </w:pPr>
    </w:p>
    <w:p w:rsidR="00EE0879" w:rsidRDefault="00EE0879" w:rsidP="00E70912">
      <w:pPr>
        <w:rPr>
          <w:rFonts w:ascii="Times New Roman" w:hAnsi="Times New Roman"/>
          <w:b/>
          <w:sz w:val="28"/>
        </w:rPr>
      </w:pPr>
    </w:p>
    <w:p w:rsidR="00E70912" w:rsidRPr="00EA5EF6" w:rsidRDefault="00E70912" w:rsidP="00E70912">
      <w:pPr>
        <w:rPr>
          <w:rFonts w:ascii="Times New Roman" w:hAnsi="Times New Roman"/>
          <w:b/>
          <w:sz w:val="28"/>
        </w:rPr>
      </w:pPr>
      <w:r>
        <w:rPr>
          <w:rFonts w:ascii="Times New Roman" w:hAnsi="Times New Roman"/>
          <w:b/>
          <w:sz w:val="28"/>
        </w:rPr>
        <w:lastRenderedPageBreak/>
        <w:t>Inquiry</w:t>
      </w:r>
    </w:p>
    <w:p w:rsidR="00E70912" w:rsidRDefault="00E70912" w:rsidP="00E70912">
      <w:pPr>
        <w:rPr>
          <w:sz w:val="20"/>
        </w:rPr>
      </w:pPr>
    </w:p>
    <w:p w:rsidR="00E70912" w:rsidRPr="00A150B0" w:rsidRDefault="00E70912" w:rsidP="00E70912">
      <w:pPr>
        <w:numPr>
          <w:ilvl w:val="0"/>
          <w:numId w:val="18"/>
        </w:numPr>
        <w:overflowPunct w:val="0"/>
        <w:autoSpaceDE w:val="0"/>
        <w:autoSpaceDN w:val="0"/>
        <w:adjustRightInd w:val="0"/>
        <w:jc w:val="both"/>
        <w:textAlignment w:val="baseline"/>
        <w:rPr>
          <w:rFonts w:ascii="Verdana" w:hAnsi="Verdana"/>
        </w:rPr>
      </w:pPr>
      <w:r>
        <w:rPr>
          <w:rFonts w:ascii="Times New Roman" w:hAnsi="Times New Roman"/>
        </w:rPr>
        <w:t xml:space="preserve">Inquiry-based learning (IBL) is a product-oriented teaching method. Constructivist in nature, IBL is a strategy in which students ask questions that lead to new understandings. Generally, the process involves five steps: </w:t>
      </w:r>
      <w:r w:rsidRPr="00B06D7A">
        <w:rPr>
          <w:rFonts w:ascii="Times New Roman" w:hAnsi="Times New Roman"/>
          <w:b/>
        </w:rPr>
        <w:t>question, investigate, create, discuss and reflect</w:t>
      </w:r>
      <w:r>
        <w:rPr>
          <w:rFonts w:ascii="Times New Roman" w:hAnsi="Times New Roman"/>
        </w:rPr>
        <w:t>.</w:t>
      </w:r>
      <w:r w:rsidRPr="00A150B0">
        <w:rPr>
          <w:rFonts w:ascii="Verdana" w:hAnsi="Verdana"/>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To be an effective urban educator I must incorporate inquiry-based learning (or, Problem Based Learning -- PBL) experiences into classroom activities to motivate and engage urban learners.</w:t>
      </w:r>
      <w:r w:rsidRPr="00EA5EF6">
        <w:rPr>
          <w:rFonts w:ascii="Times New Roman" w:hAnsi="Times New Roman"/>
        </w:rPr>
        <w:br/>
      </w: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 xml:space="preserve">Urban learners are best taught </w:t>
      </w:r>
      <w:r>
        <w:rPr>
          <w:rFonts w:ascii="Times New Roman" w:hAnsi="Times New Roman"/>
        </w:rPr>
        <w:t>problem-solving through student-centered, inquiry-based strategies which foster creativity, variety and innovation, and promote connections between what students learn and the world in which they live.</w:t>
      </w:r>
    </w:p>
    <w:p w:rsidR="00E70912" w:rsidRDefault="00E70912" w:rsidP="00E70912">
      <w:pPr>
        <w:rPr>
          <w:sz w:val="20"/>
        </w:rPr>
      </w:pPr>
    </w:p>
    <w:p w:rsidR="00E70912" w:rsidRPr="00EA5EF6" w:rsidRDefault="00E70912" w:rsidP="00E70912">
      <w:pPr>
        <w:rPr>
          <w:rFonts w:ascii="Times New Roman" w:hAnsi="Times New Roman"/>
          <w:b/>
          <w:sz w:val="28"/>
        </w:rPr>
      </w:pPr>
      <w:r>
        <w:rPr>
          <w:rFonts w:ascii="Times New Roman" w:hAnsi="Times New Roman"/>
          <w:b/>
          <w:sz w:val="28"/>
        </w:rPr>
        <w:t>Alternative Representations</w:t>
      </w:r>
    </w:p>
    <w:p w:rsidR="00E70912" w:rsidRDefault="00E70912" w:rsidP="00E70912">
      <w:pPr>
        <w:rPr>
          <w:sz w:val="20"/>
        </w:rPr>
      </w:pPr>
    </w:p>
    <w:p w:rsidR="00E70912" w:rsidRDefault="00E70912" w:rsidP="00E70912">
      <w:pPr>
        <w:numPr>
          <w:ilvl w:val="0"/>
          <w:numId w:val="18"/>
        </w:numPr>
        <w:overflowPunct w:val="0"/>
        <w:autoSpaceDE w:val="0"/>
        <w:autoSpaceDN w:val="0"/>
        <w:adjustRightInd w:val="0"/>
        <w:jc w:val="both"/>
        <w:textAlignment w:val="baseline"/>
        <w:rPr>
          <w:rFonts w:ascii="Verdana" w:hAnsi="Verdana"/>
        </w:rPr>
      </w:pPr>
      <w:r>
        <w:rPr>
          <w:rFonts w:ascii="Times New Roman" w:hAnsi="Times New Roman"/>
        </w:rPr>
        <w:t>Teaching u</w:t>
      </w:r>
      <w:r w:rsidRPr="00EA5EF6">
        <w:rPr>
          <w:rFonts w:ascii="Times New Roman" w:hAnsi="Times New Roman"/>
        </w:rPr>
        <w:t>rban learners</w:t>
      </w:r>
      <w:r>
        <w:rPr>
          <w:rFonts w:ascii="Times New Roman" w:hAnsi="Times New Roman"/>
        </w:rPr>
        <w:t xml:space="preserve"> to represent their thoughts through poetry, music, drama and art broadens their communication possibilities and strengthens their understanding. It also helps to engage their thinking and accommodate their learning styles</w:t>
      </w:r>
      <w:r w:rsidRPr="00A150B0">
        <w:rPr>
          <w:rFonts w:ascii="Verdana" w:hAnsi="Verdana"/>
        </w:rPr>
        <w:t>.</w:t>
      </w:r>
      <w:r>
        <w:rPr>
          <w:rFonts w:ascii="Verdana" w:hAnsi="Verdana"/>
        </w:rPr>
        <w:t xml:space="preserve"> </w:t>
      </w:r>
    </w:p>
    <w:p w:rsidR="00E70912" w:rsidRPr="00A150B0" w:rsidRDefault="00E70912" w:rsidP="00E70912">
      <w:pPr>
        <w:ind w:left="360"/>
        <w:jc w:val="both"/>
        <w:rPr>
          <w:rFonts w:ascii="Verdana" w:hAnsi="Verdana"/>
        </w:rPr>
      </w:pPr>
    </w:p>
    <w:p w:rsidR="00E70912" w:rsidRPr="00EA5EF6"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To be an effective urban educator</w:t>
      </w:r>
      <w:r w:rsidRPr="00EA5EF6">
        <w:rPr>
          <w:rFonts w:ascii="Times New Roman" w:hAnsi="Times New Roman"/>
        </w:rPr>
        <w:t xml:space="preserve"> </w:t>
      </w:r>
      <w:r>
        <w:rPr>
          <w:rFonts w:ascii="Times New Roman" w:hAnsi="Times New Roman"/>
        </w:rPr>
        <w:t xml:space="preserve">I must include teaching strategies that integrate the arts understanding that they may </w:t>
      </w:r>
      <w:r w:rsidRPr="006B33BC">
        <w:rPr>
          <w:rFonts w:ascii="Times New Roman" w:hAnsi="Times New Roman"/>
          <w:b/>
        </w:rPr>
        <w:t>provide more meaningful and more creative ways for students to represent their ideas</w:t>
      </w:r>
      <w:r>
        <w:rPr>
          <w:rFonts w:ascii="Times New Roman" w:hAnsi="Times New Roman"/>
        </w:rPr>
        <w:t xml:space="preserve">. </w:t>
      </w:r>
      <w:r w:rsidRPr="00EA5EF6">
        <w:rPr>
          <w:rFonts w:ascii="Times New Roman" w:hAnsi="Times New Roman"/>
        </w:rPr>
        <w:br/>
      </w:r>
    </w:p>
    <w:p w:rsidR="00E70912" w:rsidRPr="00121C11" w:rsidRDefault="00E70912" w:rsidP="00E70912">
      <w:pPr>
        <w:numPr>
          <w:ilvl w:val="0"/>
          <w:numId w:val="18"/>
        </w:numPr>
        <w:overflowPunct w:val="0"/>
        <w:autoSpaceDE w:val="0"/>
        <w:autoSpaceDN w:val="0"/>
        <w:adjustRightInd w:val="0"/>
        <w:jc w:val="both"/>
        <w:textAlignment w:val="baseline"/>
        <w:rPr>
          <w:rFonts w:ascii="Times New Roman" w:hAnsi="Times New Roman"/>
        </w:rPr>
      </w:pPr>
      <w:r w:rsidRPr="00EA5EF6">
        <w:rPr>
          <w:rFonts w:ascii="Times New Roman" w:hAnsi="Times New Roman"/>
        </w:rPr>
        <w:t>Urban learners are best taught when</w:t>
      </w:r>
      <w:r>
        <w:rPr>
          <w:rFonts w:ascii="Times New Roman" w:hAnsi="Times New Roman"/>
        </w:rPr>
        <w:t xml:space="preserve"> they are provided opportunities to express their individual thoughts in a variety of ways. Multiple forms of representation celebrate our unique natures and encourage us to share our ideas in the most meaningful ways.</w:t>
      </w:r>
    </w:p>
    <w:p w:rsidR="00E70912" w:rsidRDefault="00E70912" w:rsidP="00E70912">
      <w:pPr>
        <w:rPr>
          <w:rFonts w:ascii="Times New Roman" w:hAnsi="Times New Roman"/>
          <w:b/>
          <w:sz w:val="28"/>
        </w:rPr>
      </w:pPr>
    </w:p>
    <w:p w:rsidR="00E70912" w:rsidRPr="00EA5EF6" w:rsidRDefault="00E70912" w:rsidP="00E70912">
      <w:pPr>
        <w:rPr>
          <w:rFonts w:ascii="Times New Roman" w:hAnsi="Times New Roman"/>
          <w:b/>
          <w:sz w:val="28"/>
        </w:rPr>
      </w:pPr>
      <w:r w:rsidRPr="00DF3304">
        <w:rPr>
          <w:rFonts w:ascii="Times New Roman" w:hAnsi="Times New Roman"/>
          <w:b/>
          <w:sz w:val="28"/>
        </w:rPr>
        <w:t>Assessment</w:t>
      </w:r>
    </w:p>
    <w:p w:rsidR="00E70912" w:rsidRDefault="00E70912" w:rsidP="00E70912">
      <w:pPr>
        <w:rPr>
          <w:sz w:val="20"/>
        </w:rPr>
      </w:pPr>
    </w:p>
    <w:p w:rsidR="00E70912" w:rsidRPr="002C6B97" w:rsidRDefault="00E70912" w:rsidP="00E70912">
      <w:pPr>
        <w:numPr>
          <w:ilvl w:val="0"/>
          <w:numId w:val="18"/>
        </w:numPr>
        <w:overflowPunct w:val="0"/>
        <w:autoSpaceDE w:val="0"/>
        <w:autoSpaceDN w:val="0"/>
        <w:adjustRightInd w:val="0"/>
        <w:jc w:val="both"/>
        <w:textAlignment w:val="baseline"/>
        <w:rPr>
          <w:rFonts w:ascii="Verdana" w:hAnsi="Verdana"/>
        </w:rPr>
      </w:pPr>
      <w:r>
        <w:rPr>
          <w:rFonts w:ascii="Times New Roman" w:hAnsi="Times New Roman"/>
        </w:rPr>
        <w:t xml:space="preserve">Innovative assessment practices serve to accommodate </w:t>
      </w:r>
      <w:r w:rsidRPr="00EA5EF6">
        <w:rPr>
          <w:rFonts w:ascii="Times New Roman" w:hAnsi="Times New Roman"/>
        </w:rPr>
        <w:t>urban learners</w:t>
      </w:r>
      <w:r>
        <w:rPr>
          <w:rFonts w:ascii="Times New Roman" w:hAnsi="Times New Roman"/>
        </w:rPr>
        <w:t>' individual styles, relate learning to life experiences, and incorporate educational standards. Particularly valuable are authentic assessments which offer windows into students' minds and insights into their thinking processes.</w:t>
      </w:r>
    </w:p>
    <w:p w:rsidR="00E70912" w:rsidRPr="00A150B0" w:rsidRDefault="00E70912" w:rsidP="00E70912">
      <w:pPr>
        <w:ind w:left="360"/>
        <w:jc w:val="both"/>
        <w:rPr>
          <w:rFonts w:ascii="Verdana" w:hAnsi="Verdana"/>
        </w:rPr>
      </w:pPr>
    </w:p>
    <w:p w:rsidR="00E70912" w:rsidRPr="003B39BF" w:rsidRDefault="00E70912" w:rsidP="00E70912">
      <w:pPr>
        <w:numPr>
          <w:ilvl w:val="0"/>
          <w:numId w:val="18"/>
        </w:numPr>
        <w:overflowPunct w:val="0"/>
        <w:autoSpaceDE w:val="0"/>
        <w:autoSpaceDN w:val="0"/>
        <w:adjustRightInd w:val="0"/>
        <w:jc w:val="both"/>
        <w:textAlignment w:val="baseline"/>
        <w:rPr>
          <w:rFonts w:ascii="Times New Roman" w:hAnsi="Times New Roman"/>
        </w:rPr>
      </w:pPr>
      <w:r>
        <w:rPr>
          <w:rFonts w:ascii="Times New Roman" w:hAnsi="Times New Roman"/>
        </w:rPr>
        <w:t xml:space="preserve">To be an effective urban educator I must become an assessment expert, able to efficiently gather information that demonstrates what students know and can do. I must also be able to develop criteria to </w:t>
      </w:r>
      <w:r w:rsidRPr="003D2AC9">
        <w:rPr>
          <w:rFonts w:ascii="Times New Roman" w:hAnsi="Times New Roman"/>
          <w:b/>
        </w:rPr>
        <w:t>objectively assess</w:t>
      </w:r>
      <w:r>
        <w:rPr>
          <w:rFonts w:ascii="Times New Roman" w:hAnsi="Times New Roman"/>
        </w:rPr>
        <w:t xml:space="preserve"> student products and </w:t>
      </w:r>
      <w:r w:rsidRPr="003D2AC9">
        <w:rPr>
          <w:rFonts w:ascii="Times New Roman" w:hAnsi="Times New Roman"/>
          <w:b/>
        </w:rPr>
        <w:t>accurately evaluate</w:t>
      </w:r>
      <w:r>
        <w:rPr>
          <w:rFonts w:ascii="Times New Roman" w:hAnsi="Times New Roman"/>
        </w:rPr>
        <w:t xml:space="preserve"> student growth.</w:t>
      </w:r>
      <w:r w:rsidRPr="003B39BF">
        <w:rPr>
          <w:rFonts w:ascii="Times New Roman" w:hAnsi="Times New Roman"/>
          <w:b/>
          <w:sz w:val="28"/>
          <w:szCs w:val="28"/>
        </w:rPr>
        <w:t xml:space="preserve"> </w:t>
      </w:r>
    </w:p>
    <w:p w:rsidR="00BC6DC6" w:rsidRDefault="00BC6DC6" w:rsidP="00E02858"/>
    <w:p w:rsidR="00E70912" w:rsidRDefault="00E70912" w:rsidP="00E02858"/>
    <w:p w:rsidR="00EE0879" w:rsidRDefault="00EE0879" w:rsidP="00E70912">
      <w:pPr>
        <w:rPr>
          <w:rFonts w:ascii="Times New Roman" w:hAnsi="Times New Roman"/>
          <w:b/>
          <w:szCs w:val="24"/>
        </w:rPr>
      </w:pPr>
    </w:p>
    <w:p w:rsidR="00EE0879" w:rsidRDefault="00EE0879" w:rsidP="00E70912">
      <w:pPr>
        <w:rPr>
          <w:rFonts w:ascii="Times New Roman" w:hAnsi="Times New Roman"/>
          <w:b/>
          <w:szCs w:val="24"/>
        </w:rPr>
      </w:pPr>
    </w:p>
    <w:p w:rsidR="00EE0879" w:rsidRDefault="00EE0879" w:rsidP="00E70912">
      <w:pPr>
        <w:rPr>
          <w:rFonts w:ascii="Times New Roman" w:hAnsi="Times New Roman"/>
          <w:b/>
          <w:szCs w:val="24"/>
        </w:rPr>
      </w:pPr>
    </w:p>
    <w:p w:rsidR="00E70912" w:rsidRPr="0045006A" w:rsidRDefault="00E70912" w:rsidP="00E70912">
      <w:pPr>
        <w:rPr>
          <w:rFonts w:ascii="Times New Roman" w:hAnsi="Times New Roman"/>
          <w:b/>
          <w:szCs w:val="24"/>
        </w:rPr>
      </w:pPr>
      <w:r w:rsidRPr="0045006A">
        <w:rPr>
          <w:rFonts w:ascii="Times New Roman" w:hAnsi="Times New Roman"/>
          <w:b/>
          <w:szCs w:val="24"/>
        </w:rPr>
        <w:lastRenderedPageBreak/>
        <w:t>Guided Comprehension</w:t>
      </w:r>
    </w:p>
    <w:p w:rsidR="00E70912" w:rsidRPr="0045006A" w:rsidRDefault="00E70912" w:rsidP="00E70912">
      <w:pPr>
        <w:rPr>
          <w:rFonts w:ascii="Times New Roman" w:hAnsi="Times New Roman"/>
          <w:szCs w:val="24"/>
        </w:rPr>
      </w:pPr>
    </w:p>
    <w:p w:rsidR="00E70912" w:rsidRPr="001D3DB0" w:rsidRDefault="00E70912" w:rsidP="00E70912">
      <w:pPr>
        <w:numPr>
          <w:ilvl w:val="0"/>
          <w:numId w:val="19"/>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When using any teaching strategy, teachers should (1) help students to understand why a strategy is useful, and (2) describe explicitly how the strategy should be used. Teacher demonstration, modeling, and follow-up independent practice are critical factors for success. Student discussion following strategy instruction is also helpful.</w:t>
      </w:r>
      <w:r>
        <w:rPr>
          <w:rFonts w:ascii="Times New Roman" w:hAnsi="Times New Roman"/>
          <w:szCs w:val="24"/>
        </w:rPr>
        <w:t xml:space="preserve"> </w:t>
      </w:r>
      <w:r w:rsidRPr="001D3DB0">
        <w:rPr>
          <w:rFonts w:ascii="Times New Roman" w:hAnsi="Times New Roman"/>
          <w:b/>
          <w:szCs w:val="24"/>
        </w:rPr>
        <w:t>Explain, Demonstrate, Guide, Practice and Reflect</w:t>
      </w:r>
    </w:p>
    <w:p w:rsidR="00E70912" w:rsidRPr="0045006A" w:rsidRDefault="00E70912" w:rsidP="00E70912">
      <w:pPr>
        <w:rPr>
          <w:rFonts w:ascii="Times New Roman" w:hAnsi="Times New Roman"/>
          <w:szCs w:val="24"/>
        </w:rPr>
      </w:pPr>
    </w:p>
    <w:p w:rsidR="00E70912" w:rsidRPr="0045006A" w:rsidRDefault="00E70912" w:rsidP="00E70912">
      <w:pPr>
        <w:rPr>
          <w:rFonts w:ascii="Times New Roman" w:hAnsi="Times New Roman"/>
          <w:b/>
          <w:szCs w:val="24"/>
        </w:rPr>
      </w:pPr>
      <w:r w:rsidRPr="0045006A">
        <w:rPr>
          <w:rFonts w:ascii="Times New Roman" w:hAnsi="Times New Roman"/>
          <w:b/>
          <w:szCs w:val="24"/>
        </w:rPr>
        <w:t>Reading Strategy Objectives</w:t>
      </w:r>
    </w:p>
    <w:p w:rsidR="00E70912" w:rsidRPr="0045006A" w:rsidRDefault="00E70912" w:rsidP="00E70912">
      <w:pPr>
        <w:rPr>
          <w:rFonts w:ascii="Times New Roman" w:hAnsi="Times New Roman"/>
          <w:b/>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Activate Prior Knowledge, Analyze Ideas from Text, Build Vocabulary, Identify Main Ideas and Details, Summarize Information, Synthesize Ideas, Make Connections, Identify Author’s Viewpoint and Purpose, Paraphrase Ideas, Synthesize Information, Make Generalizations, Build Vocabulary, Draw Conclusions</w:t>
      </w:r>
    </w:p>
    <w:p w:rsidR="00E70912" w:rsidRPr="0045006A" w:rsidRDefault="00E70912" w:rsidP="00E70912">
      <w:pPr>
        <w:rPr>
          <w:rFonts w:ascii="Times New Roman" w:hAnsi="Times New Roman"/>
          <w:szCs w:val="24"/>
        </w:rPr>
      </w:pPr>
    </w:p>
    <w:p w:rsidR="00E70912" w:rsidRPr="0045006A" w:rsidRDefault="00E70912" w:rsidP="00E70912">
      <w:pPr>
        <w:rPr>
          <w:rFonts w:ascii="Times New Roman" w:hAnsi="Times New Roman"/>
          <w:szCs w:val="24"/>
        </w:rPr>
      </w:pPr>
      <w:r w:rsidRPr="0045006A">
        <w:rPr>
          <w:rFonts w:ascii="Times New Roman" w:hAnsi="Times New Roman"/>
          <w:b/>
          <w:szCs w:val="24"/>
        </w:rPr>
        <w:t>The Write Stuff - I</w:t>
      </w:r>
      <w:r w:rsidRPr="0045006A">
        <w:rPr>
          <w:rFonts w:ascii="Times New Roman" w:hAnsi="Times New Roman"/>
          <w:szCs w:val="24"/>
        </w:rPr>
        <w:t xml:space="preserve"> </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After reading a selection, students revisit the text to collect samples of writing strategies. In small groups students sort and analyze the samples. As a group they discuss each other’s opinions about the effectiveness of each sample. Questions that help students explore writing strategies: “What strategies did the author use?” “Why do you think the author chose the strategy to communicate ideas about this topic?” “How would the use of this strategy help readers understand the information?”</w:t>
      </w:r>
      <w:r w:rsidRPr="0045006A">
        <w:rPr>
          <w:rFonts w:ascii="Times New Roman" w:hAnsi="Times New Roman"/>
          <w:szCs w:val="24"/>
        </w:rPr>
        <w:br/>
      </w:r>
    </w:p>
    <w:p w:rsidR="00E70912" w:rsidRPr="0045006A" w:rsidRDefault="00E70912" w:rsidP="00E70912">
      <w:pPr>
        <w:rPr>
          <w:rFonts w:ascii="Times New Roman" w:hAnsi="Times New Roman"/>
          <w:szCs w:val="24"/>
        </w:rPr>
      </w:pPr>
      <w:r w:rsidRPr="0045006A">
        <w:rPr>
          <w:rFonts w:ascii="Times New Roman" w:hAnsi="Times New Roman"/>
          <w:b/>
          <w:szCs w:val="24"/>
        </w:rPr>
        <w:t>The Write Stuff - II</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Begin a unit of study by constructing an Attribute Chart for Writer’s Strategies. At the top of the chart, write strategies students will collect during the study. Down the left-hand side of the chart, students write the titles of reading selections. When students locate a sample of a writer’s strategy in an article, they add it to the Attribute Chart. At the end of the unit, ask students to meet in small groups to analyze the data collected on the Attribute chart.</w:t>
      </w: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Read different books on the same topic. Show how various authors use unique approaches to the same topic.</w:t>
      </w: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Compare fiction, non-fiction and poetry on the same topic. Discuss how each genre contributes to student's understandings.</w:t>
      </w: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Read examples of non-fiction writing using a narrative style. Compare to a book on the same topic written in more typical expository style.</w:t>
      </w: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Show various formats used to convey information – alphabetical order, scrapbook style, first person, pop-up, flaps and transparent pages, etc.</w:t>
      </w: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Compare the use of drawings vs. photographs by discussing the effect of each kind of illustration.</w:t>
      </w:r>
    </w:p>
    <w:p w:rsidR="00E70912" w:rsidRDefault="00E70912" w:rsidP="00E70912">
      <w:pPr>
        <w:rPr>
          <w:rFonts w:ascii="Times New Roman" w:hAnsi="Times New Roman"/>
          <w:b/>
          <w:szCs w:val="24"/>
        </w:rPr>
      </w:pPr>
    </w:p>
    <w:p w:rsidR="00EE0879" w:rsidRDefault="00EE0879" w:rsidP="00E70912">
      <w:pPr>
        <w:rPr>
          <w:rFonts w:ascii="Times New Roman" w:hAnsi="Times New Roman"/>
          <w:b/>
          <w:szCs w:val="24"/>
        </w:rPr>
      </w:pPr>
    </w:p>
    <w:p w:rsidR="00EE0879" w:rsidRDefault="00EE0879" w:rsidP="00E70912">
      <w:pPr>
        <w:rPr>
          <w:rFonts w:ascii="Times New Roman" w:hAnsi="Times New Roman"/>
          <w:b/>
          <w:szCs w:val="24"/>
        </w:rPr>
      </w:pPr>
    </w:p>
    <w:p w:rsidR="00EE0879" w:rsidRDefault="00EE0879" w:rsidP="00E70912">
      <w:pPr>
        <w:rPr>
          <w:rFonts w:ascii="Times New Roman" w:hAnsi="Times New Roman"/>
          <w:b/>
          <w:szCs w:val="24"/>
        </w:rPr>
      </w:pPr>
    </w:p>
    <w:p w:rsidR="00E70912" w:rsidRPr="0045006A" w:rsidRDefault="00E70912" w:rsidP="00E70912">
      <w:pPr>
        <w:rPr>
          <w:rFonts w:ascii="Times New Roman" w:hAnsi="Times New Roman"/>
          <w:b/>
          <w:szCs w:val="24"/>
        </w:rPr>
      </w:pPr>
      <w:r w:rsidRPr="0045006A">
        <w:rPr>
          <w:rFonts w:ascii="Times New Roman" w:hAnsi="Times New Roman"/>
          <w:b/>
          <w:szCs w:val="24"/>
        </w:rPr>
        <w:lastRenderedPageBreak/>
        <w:t>Paragraph Shrinking</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Paragraph shrinking is an activity developed as part of the Peer-Assisted Learning Strategies (PALS). The paragraph shrinking strategy allows each student to take turns reading, pausing, and summarizing the main points of each paragraph. Students provide each other with feedback as a way to monitor comprehension.</w:t>
      </w:r>
    </w:p>
    <w:p w:rsidR="00E70912" w:rsidRPr="0045006A" w:rsidRDefault="00E70912" w:rsidP="00E70912">
      <w:pPr>
        <w:rPr>
          <w:rFonts w:ascii="Times New Roman" w:hAnsi="Times New Roman"/>
          <w:b/>
          <w:szCs w:val="24"/>
        </w:rPr>
      </w:pPr>
    </w:p>
    <w:p w:rsidR="00E70912" w:rsidRPr="0045006A" w:rsidRDefault="00E70912" w:rsidP="00E70912">
      <w:pPr>
        <w:rPr>
          <w:rFonts w:ascii="Times New Roman" w:hAnsi="Times New Roman"/>
          <w:b/>
          <w:szCs w:val="24"/>
        </w:rPr>
      </w:pPr>
      <w:r w:rsidRPr="0045006A">
        <w:rPr>
          <w:rFonts w:ascii="Times New Roman" w:hAnsi="Times New Roman"/>
          <w:b/>
          <w:szCs w:val="24"/>
        </w:rPr>
        <w:t>If I Were the Author</w:t>
      </w:r>
    </w:p>
    <w:p w:rsidR="00E70912" w:rsidRPr="0045006A" w:rsidRDefault="00E70912" w:rsidP="00E70912">
      <w:pPr>
        <w:rPr>
          <w:rFonts w:ascii="Times New Roman" w:hAnsi="Times New Roman"/>
          <w:szCs w:val="24"/>
        </w:rPr>
      </w:pPr>
    </w:p>
    <w:p w:rsidR="00E70912" w:rsidRPr="001D3DB0"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Students read an informational article. They explore questions about the author’s viewpoint, purpose, and style. After analyzing the text, students share their responses, feedback, and evaluations about the effectiveness of the selection. Invite students to summarize their ideas by completing the sentence, "If I Were the Author I would . . ."</w:t>
      </w:r>
      <w:r w:rsidRPr="001D3DB0">
        <w:rPr>
          <w:rFonts w:ascii="Times New Roman" w:hAnsi="Times New Roman"/>
          <w:szCs w:val="24"/>
        </w:rPr>
        <w:br/>
        <w:t xml:space="preserve"> </w:t>
      </w:r>
    </w:p>
    <w:p w:rsidR="00E70912" w:rsidRPr="0045006A" w:rsidRDefault="00E70912" w:rsidP="00E70912">
      <w:pPr>
        <w:rPr>
          <w:rFonts w:ascii="Times New Roman" w:hAnsi="Times New Roman"/>
          <w:b/>
          <w:szCs w:val="24"/>
        </w:rPr>
      </w:pPr>
      <w:r w:rsidRPr="0045006A">
        <w:rPr>
          <w:rFonts w:ascii="Times New Roman" w:hAnsi="Times New Roman"/>
          <w:b/>
          <w:szCs w:val="24"/>
        </w:rPr>
        <w:t>First Lines</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First Lines is a pre-reading comprehension strategy in which students read the beginning sentences from a book and then make predictions about that book. This technique helps students focus their attention on what they can tell from the first lines of a story, play, poem, or other text. As students read the text in its entirety they discuss, revisit and/or revise their original predictions.</w:t>
      </w:r>
      <w:r w:rsidRPr="0045006A">
        <w:rPr>
          <w:rFonts w:ascii="Times New Roman" w:hAnsi="Times New Roman"/>
          <w:szCs w:val="24"/>
        </w:rPr>
        <w:br/>
        <w:t xml:space="preserve"> </w:t>
      </w:r>
    </w:p>
    <w:p w:rsidR="00E70912" w:rsidRPr="0045006A" w:rsidRDefault="00E70912" w:rsidP="00E70912">
      <w:pPr>
        <w:rPr>
          <w:rFonts w:ascii="Times New Roman" w:hAnsi="Times New Roman"/>
          <w:b/>
          <w:szCs w:val="24"/>
        </w:rPr>
      </w:pPr>
      <w:r w:rsidRPr="0045006A">
        <w:rPr>
          <w:rFonts w:ascii="Times New Roman" w:hAnsi="Times New Roman"/>
          <w:b/>
          <w:szCs w:val="24"/>
        </w:rPr>
        <w:t>Differentiated Instruction</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Give students who need extra help the chance to work with a partner.</w:t>
      </w: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Allow students to use pictures to illustrate when appropriate.</w:t>
      </w: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Adjust the number of words students need to map.</w:t>
      </w: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Provide students with sentences each containing the target word. The sentences should provide enough context clues to enable students to complete a word map.</w:t>
      </w:r>
    </w:p>
    <w:p w:rsidR="00E70912" w:rsidRPr="001D3DB0"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Instruct advanced students to refer to the dictionary, encyclopedia or other reference books for help in completing the word map. Ask them to compare their definitions and the dictionary definition.</w:t>
      </w:r>
    </w:p>
    <w:p w:rsidR="00E70912" w:rsidRDefault="00E70912" w:rsidP="00E70912">
      <w:pPr>
        <w:rPr>
          <w:rFonts w:ascii="Times New Roman" w:hAnsi="Times New Roman"/>
          <w:b/>
          <w:szCs w:val="24"/>
        </w:rPr>
      </w:pPr>
    </w:p>
    <w:p w:rsidR="00E70912" w:rsidRPr="0045006A" w:rsidRDefault="00E70912" w:rsidP="00E70912">
      <w:pPr>
        <w:rPr>
          <w:rFonts w:ascii="Times New Roman" w:hAnsi="Times New Roman"/>
          <w:b/>
          <w:szCs w:val="24"/>
        </w:rPr>
      </w:pPr>
      <w:r w:rsidRPr="0045006A">
        <w:rPr>
          <w:rFonts w:ascii="Times New Roman" w:hAnsi="Times New Roman"/>
          <w:b/>
          <w:szCs w:val="24"/>
        </w:rPr>
        <w:t>Music Messages</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Students write a line by line analysis of a song which they feel expresses a powerful message that can change society for the better. They then present their analysis to the class in an oral report.</w:t>
      </w:r>
    </w:p>
    <w:p w:rsidR="00E70912" w:rsidRDefault="00E70912" w:rsidP="00E70912">
      <w:pPr>
        <w:rPr>
          <w:rFonts w:ascii="Times New Roman" w:hAnsi="Times New Roman"/>
          <w:b/>
          <w:szCs w:val="24"/>
        </w:rPr>
      </w:pPr>
    </w:p>
    <w:p w:rsidR="00E70912" w:rsidRDefault="00E70912" w:rsidP="00E70912">
      <w:pPr>
        <w:rPr>
          <w:rFonts w:ascii="Times New Roman" w:hAnsi="Times New Roman"/>
          <w:b/>
          <w:szCs w:val="24"/>
        </w:rPr>
      </w:pPr>
    </w:p>
    <w:p w:rsidR="00E70912" w:rsidRPr="0045006A" w:rsidRDefault="00E70912" w:rsidP="00E70912">
      <w:pPr>
        <w:rPr>
          <w:rFonts w:ascii="Times New Roman" w:hAnsi="Times New Roman"/>
          <w:b/>
          <w:szCs w:val="24"/>
        </w:rPr>
      </w:pPr>
      <w:r w:rsidRPr="0045006A">
        <w:rPr>
          <w:rFonts w:ascii="Times New Roman" w:hAnsi="Times New Roman"/>
          <w:b/>
          <w:szCs w:val="24"/>
        </w:rPr>
        <w:t>Satire</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Students consider satire in the news by exploring various sources of "fake news," and then creating their own political satire in the form of a skit, news article, or cartoon.</w:t>
      </w:r>
      <w:r w:rsidRPr="0045006A">
        <w:rPr>
          <w:rFonts w:ascii="Times New Roman" w:hAnsi="Times New Roman"/>
          <w:szCs w:val="24"/>
        </w:rPr>
        <w:br/>
        <w:t xml:space="preserve"> </w:t>
      </w:r>
    </w:p>
    <w:p w:rsidR="00EE0879" w:rsidRDefault="00EE0879" w:rsidP="00E70912">
      <w:pPr>
        <w:rPr>
          <w:rFonts w:ascii="Times New Roman" w:hAnsi="Times New Roman"/>
          <w:b/>
          <w:szCs w:val="24"/>
        </w:rPr>
      </w:pPr>
    </w:p>
    <w:p w:rsidR="00E70912" w:rsidRPr="0045006A" w:rsidRDefault="00E70912" w:rsidP="00E70912">
      <w:pPr>
        <w:rPr>
          <w:rFonts w:ascii="Times New Roman" w:hAnsi="Times New Roman"/>
          <w:b/>
          <w:szCs w:val="24"/>
        </w:rPr>
      </w:pPr>
      <w:r w:rsidRPr="0045006A">
        <w:rPr>
          <w:rFonts w:ascii="Times New Roman" w:hAnsi="Times New Roman"/>
          <w:b/>
          <w:szCs w:val="24"/>
        </w:rPr>
        <w:lastRenderedPageBreak/>
        <w:t>What is Good Writing?</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Students examine samples of writing and discuss the score it received. They brainstorm what qualities make a good writer and stories.</w:t>
      </w:r>
      <w:r w:rsidRPr="0045006A">
        <w:rPr>
          <w:rFonts w:ascii="Times New Roman" w:hAnsi="Times New Roman"/>
          <w:szCs w:val="24"/>
        </w:rPr>
        <w:br/>
        <w:t xml:space="preserve"> </w:t>
      </w:r>
    </w:p>
    <w:p w:rsidR="00E70912" w:rsidRPr="0045006A" w:rsidRDefault="00E70912" w:rsidP="00E70912">
      <w:pPr>
        <w:rPr>
          <w:rFonts w:ascii="Times New Roman" w:hAnsi="Times New Roman"/>
          <w:b/>
          <w:szCs w:val="24"/>
        </w:rPr>
      </w:pPr>
      <w:r w:rsidRPr="0045006A">
        <w:rPr>
          <w:rFonts w:ascii="Times New Roman" w:hAnsi="Times New Roman"/>
          <w:b/>
          <w:szCs w:val="24"/>
        </w:rPr>
        <w:t>Alliteration</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szCs w:val="24"/>
        </w:rPr>
      </w:pPr>
      <w:r w:rsidRPr="0045006A">
        <w:rPr>
          <w:rFonts w:ascii="Times New Roman" w:hAnsi="Times New Roman"/>
          <w:szCs w:val="24"/>
        </w:rPr>
        <w:t>Students collect facts about a topic from a variety of reading materials. Using key ideas collected from their research, students write three-word clusters that describe the topic. All words in the cluster start with the same letter. Invite students to use the cluster phrases to write fact sentences or alliteration poems. ("Meandering manatees move gracefully through the warm waters of the river’s run.")</w:t>
      </w:r>
      <w:r w:rsidRPr="0045006A">
        <w:rPr>
          <w:rFonts w:ascii="Times New Roman" w:hAnsi="Times New Roman"/>
          <w:szCs w:val="24"/>
        </w:rPr>
        <w:br/>
        <w:t xml:space="preserve"> </w:t>
      </w:r>
    </w:p>
    <w:p w:rsidR="00E70912" w:rsidRPr="0045006A" w:rsidRDefault="00E70912" w:rsidP="00E70912">
      <w:pPr>
        <w:rPr>
          <w:rFonts w:ascii="Times New Roman" w:hAnsi="Times New Roman"/>
          <w:b/>
          <w:szCs w:val="24"/>
        </w:rPr>
      </w:pPr>
      <w:r w:rsidRPr="0045006A">
        <w:rPr>
          <w:rFonts w:ascii="Times New Roman" w:hAnsi="Times New Roman"/>
          <w:b/>
          <w:szCs w:val="24"/>
        </w:rPr>
        <w:t>Expert Panel</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b/>
          <w:szCs w:val="24"/>
        </w:rPr>
      </w:pPr>
      <w:r w:rsidRPr="0045006A">
        <w:rPr>
          <w:rFonts w:ascii="Times New Roman" w:hAnsi="Times New Roman"/>
          <w:szCs w:val="24"/>
        </w:rPr>
        <w:t>After students have researched facts on a topic, they become “Experts” and present the data in a creative way to an audience. The experts participate in a panel discussion. They make a presentation that summarizes facts about the topic. They elicit and respond to questions from the audience.</w:t>
      </w:r>
    </w:p>
    <w:p w:rsidR="00E70912" w:rsidRPr="0045006A" w:rsidRDefault="00E70912" w:rsidP="00E70912">
      <w:pPr>
        <w:rPr>
          <w:rFonts w:ascii="Times New Roman" w:hAnsi="Times New Roman"/>
          <w:b/>
          <w:szCs w:val="24"/>
        </w:rPr>
      </w:pPr>
    </w:p>
    <w:p w:rsidR="00E70912" w:rsidRPr="0045006A" w:rsidRDefault="00E70912" w:rsidP="00E70912">
      <w:pPr>
        <w:rPr>
          <w:rFonts w:ascii="Times New Roman" w:hAnsi="Times New Roman"/>
          <w:b/>
          <w:szCs w:val="24"/>
        </w:rPr>
      </w:pPr>
      <w:r w:rsidRPr="0045006A">
        <w:rPr>
          <w:rFonts w:ascii="Times New Roman" w:hAnsi="Times New Roman"/>
          <w:b/>
          <w:szCs w:val="24"/>
        </w:rPr>
        <w:t>Genre Matching</w:t>
      </w:r>
    </w:p>
    <w:p w:rsidR="00E70912" w:rsidRPr="0045006A" w:rsidRDefault="00E70912" w:rsidP="00E70912">
      <w:pPr>
        <w:rPr>
          <w:rFonts w:ascii="Times New Roman" w:hAnsi="Times New Roman"/>
          <w:szCs w:val="24"/>
        </w:rPr>
      </w:pPr>
    </w:p>
    <w:p w:rsidR="00E70912" w:rsidRPr="0045006A" w:rsidRDefault="00E70912" w:rsidP="00E70912">
      <w:pPr>
        <w:numPr>
          <w:ilvl w:val="0"/>
          <w:numId w:val="18"/>
        </w:numPr>
        <w:overflowPunct w:val="0"/>
        <w:autoSpaceDE w:val="0"/>
        <w:autoSpaceDN w:val="0"/>
        <w:adjustRightInd w:val="0"/>
        <w:jc w:val="both"/>
        <w:textAlignment w:val="baseline"/>
        <w:rPr>
          <w:rFonts w:ascii="Times New Roman" w:hAnsi="Times New Roman"/>
          <w:b/>
          <w:szCs w:val="24"/>
        </w:rPr>
      </w:pPr>
      <w:r w:rsidRPr="0045006A">
        <w:rPr>
          <w:rFonts w:ascii="Times New Roman" w:hAnsi="Times New Roman"/>
          <w:szCs w:val="24"/>
        </w:rPr>
        <w:t>After reading a selection, students classify the text as descriptive, expository, persuasive, narrative, informational, technical, clarification, or expressive. They collect words, phrases, and sentences from the text to support their classification. Students may determine that a selection belongs in more than one category. Focus discussion and instruction on students’ reasoning rather than the choice of category.</w:t>
      </w:r>
    </w:p>
    <w:p w:rsidR="00E70912" w:rsidRPr="0045006A" w:rsidRDefault="00E70912" w:rsidP="00E70912">
      <w:pPr>
        <w:rPr>
          <w:rFonts w:ascii="Times New Roman" w:hAnsi="Times New Roman"/>
          <w:szCs w:val="24"/>
        </w:rPr>
      </w:pPr>
    </w:p>
    <w:p w:rsidR="00E70912" w:rsidRPr="0045006A" w:rsidRDefault="00E70912" w:rsidP="00E70912">
      <w:pPr>
        <w:rPr>
          <w:rFonts w:ascii="Times New Roman" w:hAnsi="Times New Roman"/>
          <w:b/>
          <w:szCs w:val="24"/>
        </w:rPr>
      </w:pPr>
      <w:proofErr w:type="gramStart"/>
      <w:r w:rsidRPr="0045006A">
        <w:rPr>
          <w:rFonts w:ascii="Times New Roman" w:hAnsi="Times New Roman"/>
          <w:b/>
          <w:szCs w:val="24"/>
        </w:rPr>
        <w:t>Fact or Opinion?</w:t>
      </w:r>
      <w:proofErr w:type="gramEnd"/>
    </w:p>
    <w:p w:rsidR="00E70912" w:rsidRPr="0045006A" w:rsidRDefault="00E70912" w:rsidP="00E70912">
      <w:pPr>
        <w:rPr>
          <w:rFonts w:ascii="Times New Roman" w:hAnsi="Times New Roman"/>
          <w:b/>
          <w:szCs w:val="24"/>
        </w:rPr>
      </w:pPr>
    </w:p>
    <w:p w:rsidR="00E70912" w:rsidRPr="001D3DB0" w:rsidRDefault="00E70912" w:rsidP="00E70912">
      <w:pPr>
        <w:numPr>
          <w:ilvl w:val="0"/>
          <w:numId w:val="18"/>
        </w:numPr>
        <w:overflowPunct w:val="0"/>
        <w:autoSpaceDE w:val="0"/>
        <w:autoSpaceDN w:val="0"/>
        <w:adjustRightInd w:val="0"/>
        <w:jc w:val="both"/>
        <w:textAlignment w:val="baseline"/>
        <w:rPr>
          <w:rFonts w:ascii="Times New Roman" w:hAnsi="Times New Roman"/>
          <w:b/>
          <w:szCs w:val="24"/>
        </w:rPr>
      </w:pPr>
      <w:r w:rsidRPr="0045006A">
        <w:rPr>
          <w:rFonts w:ascii="Times New Roman" w:hAnsi="Times New Roman"/>
          <w:szCs w:val="24"/>
        </w:rPr>
        <w:t xml:space="preserve">Read an informational article. Underline fact sentences. Create a "Fact or Opinion" worksheet for students to solve. Write fact and opinion statements using the information in the text. Students identify which statements are fact and which statements </w:t>
      </w:r>
      <w:proofErr w:type="gramStart"/>
      <w:r w:rsidRPr="0045006A">
        <w:rPr>
          <w:rFonts w:ascii="Times New Roman" w:hAnsi="Times New Roman"/>
          <w:szCs w:val="24"/>
        </w:rPr>
        <w:t>are opinion</w:t>
      </w:r>
      <w:proofErr w:type="gramEnd"/>
      <w:r w:rsidRPr="0045006A">
        <w:rPr>
          <w:rFonts w:ascii="Times New Roman" w:hAnsi="Times New Roman"/>
          <w:szCs w:val="24"/>
        </w:rPr>
        <w:t>.</w:t>
      </w:r>
    </w:p>
    <w:p w:rsidR="00E70912" w:rsidRPr="00C33666" w:rsidRDefault="00E70912" w:rsidP="00C33666">
      <w:r>
        <w:br/>
      </w:r>
      <w:r>
        <w:br/>
      </w:r>
    </w:p>
    <w:p w:rsidR="00E70912" w:rsidRPr="00B87771" w:rsidRDefault="00E70912" w:rsidP="00E70912"/>
    <w:p w:rsidR="00E70912" w:rsidRPr="00E02858" w:rsidRDefault="00E70912" w:rsidP="00E02858"/>
    <w:sectPr w:rsidR="00E70912" w:rsidRPr="00E02858" w:rsidSect="00896E36">
      <w:headerReference w:type="default" r:id="rId37"/>
      <w:footerReference w:type="even" r:id="rId38"/>
      <w:footerReference w:type="default" r:id="rId39"/>
      <w:footerReference w:type="first" r:id="rId40"/>
      <w:endnotePr>
        <w:numFmt w:val="decimal"/>
        <w:numStart w:val="0"/>
      </w:endnotePr>
      <w:pgSz w:w="12240" w:h="15840"/>
      <w:pgMar w:top="1440" w:right="1800" w:bottom="1440" w:left="180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EC2" w:rsidRDefault="001F2EC2">
      <w:r>
        <w:separator/>
      </w:r>
    </w:p>
  </w:endnote>
  <w:endnote w:type="continuationSeparator" w:id="0">
    <w:p w:rsidR="001F2EC2" w:rsidRDefault="001F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B0" w:rsidRDefault="00921AB0" w:rsidP="00845B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21AB0" w:rsidRDefault="00921AB0" w:rsidP="00293E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881" w:rsidRPr="00653881" w:rsidRDefault="00653881" w:rsidP="00653881">
    <w:pPr>
      <w:pStyle w:val="Footer"/>
      <w:jc w:val="right"/>
      <w:rPr>
        <w:rFonts w:ascii="Times New Roman" w:hAnsi="Times New Roman"/>
        <w:sz w:val="20"/>
      </w:rPr>
    </w:pPr>
    <w:r w:rsidRPr="00653881">
      <w:rPr>
        <w:rFonts w:ascii="Times New Roman" w:hAnsi="Times New Roman"/>
        <w:sz w:val="20"/>
      </w:rPr>
      <w:fldChar w:fldCharType="begin"/>
    </w:r>
    <w:r w:rsidRPr="00653881">
      <w:rPr>
        <w:rFonts w:ascii="Times New Roman" w:hAnsi="Times New Roman"/>
        <w:sz w:val="20"/>
      </w:rPr>
      <w:instrText xml:space="preserve"> PAGE   \* MERGEFORMAT </w:instrText>
    </w:r>
    <w:r w:rsidRPr="00653881">
      <w:rPr>
        <w:rFonts w:ascii="Times New Roman" w:hAnsi="Times New Roman"/>
        <w:sz w:val="20"/>
      </w:rPr>
      <w:fldChar w:fldCharType="separate"/>
    </w:r>
    <w:r w:rsidR="00EE0879">
      <w:rPr>
        <w:rFonts w:ascii="Times New Roman" w:hAnsi="Times New Roman"/>
        <w:noProof/>
        <w:sz w:val="20"/>
      </w:rPr>
      <w:t>1</w:t>
    </w:r>
    <w:r w:rsidRPr="00653881">
      <w:rPr>
        <w:rFonts w:ascii="Times New Roman" w:hAnsi="Times New Roman"/>
        <w:noProof/>
        <w:sz w:val="20"/>
      </w:rPr>
      <w:fldChar w:fldCharType="end"/>
    </w:r>
  </w:p>
  <w:p w:rsidR="00921AB0" w:rsidRPr="00653881" w:rsidRDefault="00921AB0" w:rsidP="006538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6D" w:rsidRPr="00653881" w:rsidRDefault="00250D6D">
    <w:pPr>
      <w:pStyle w:val="Footer"/>
      <w:jc w:val="right"/>
      <w:rPr>
        <w:rFonts w:ascii="Times New Roman" w:hAnsi="Times New Roman"/>
        <w:sz w:val="20"/>
      </w:rPr>
    </w:pPr>
    <w:r w:rsidRPr="00653881">
      <w:rPr>
        <w:rFonts w:ascii="Times New Roman" w:hAnsi="Times New Roman"/>
        <w:sz w:val="20"/>
      </w:rPr>
      <w:fldChar w:fldCharType="begin"/>
    </w:r>
    <w:r w:rsidRPr="00653881">
      <w:rPr>
        <w:rFonts w:ascii="Times New Roman" w:hAnsi="Times New Roman"/>
        <w:sz w:val="20"/>
      </w:rPr>
      <w:instrText xml:space="preserve"> PAGE   \* MERGEFORMAT </w:instrText>
    </w:r>
    <w:r w:rsidRPr="00653881">
      <w:rPr>
        <w:rFonts w:ascii="Times New Roman" w:hAnsi="Times New Roman"/>
        <w:sz w:val="20"/>
      </w:rPr>
      <w:fldChar w:fldCharType="separate"/>
    </w:r>
    <w:r w:rsidR="00EE0879">
      <w:rPr>
        <w:rFonts w:ascii="Times New Roman" w:hAnsi="Times New Roman"/>
        <w:noProof/>
        <w:sz w:val="20"/>
      </w:rPr>
      <w:t>0</w:t>
    </w:r>
    <w:r w:rsidRPr="00653881">
      <w:rPr>
        <w:rFonts w:ascii="Times New Roman" w:hAnsi="Times New Roman"/>
        <w:noProof/>
        <w:sz w:val="20"/>
      </w:rPr>
      <w:fldChar w:fldCharType="end"/>
    </w:r>
  </w:p>
  <w:p w:rsidR="00250D6D" w:rsidRDefault="00250D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EC2" w:rsidRDefault="001F2EC2">
      <w:r>
        <w:separator/>
      </w:r>
    </w:p>
  </w:footnote>
  <w:footnote w:type="continuationSeparator" w:id="0">
    <w:p w:rsidR="001F2EC2" w:rsidRDefault="001F2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B0" w:rsidRPr="00C63273" w:rsidRDefault="00C63273" w:rsidP="00C63273">
    <w:pPr>
      <w:pStyle w:val="Header"/>
      <w:rPr>
        <w:rFonts w:ascii="Times New Roman" w:hAnsi="Times New Roman"/>
        <w:caps w:val="0"/>
        <w:szCs w:val="18"/>
      </w:rPr>
    </w:pPr>
    <w:r w:rsidRPr="00C63273">
      <w:rPr>
        <w:rFonts w:ascii="Times New Roman" w:hAnsi="Times New Roman"/>
        <w:caps w:val="0"/>
        <w:szCs w:val="18"/>
      </w:rPr>
      <w:t>STRATEGY 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ListBullet"/>
      <w:lvlText w:val="*"/>
      <w:lvlJc w:val="left"/>
    </w:lvl>
  </w:abstractNum>
  <w:abstractNum w:abstractNumId="1">
    <w:nsid w:val="107F14FE"/>
    <w:multiLevelType w:val="hybridMultilevel"/>
    <w:tmpl w:val="C29C5C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4C3942"/>
    <w:multiLevelType w:val="singleLevel"/>
    <w:tmpl w:val="C8727A20"/>
    <w:lvl w:ilvl="0">
      <w:start w:val="1"/>
      <w:numFmt w:val="decimal"/>
      <w:lvlText w:val="%1)"/>
      <w:legacy w:legacy="1" w:legacySpace="0" w:legacyIndent="360"/>
      <w:lvlJc w:val="left"/>
      <w:pPr>
        <w:ind w:left="720" w:hanging="360"/>
      </w:pPr>
    </w:lvl>
  </w:abstractNum>
  <w:abstractNum w:abstractNumId="3">
    <w:nsid w:val="169454EA"/>
    <w:multiLevelType w:val="singleLevel"/>
    <w:tmpl w:val="B2028EE8"/>
    <w:lvl w:ilvl="0">
      <w:start w:val="1"/>
      <w:numFmt w:val="decimal"/>
      <w:lvlText w:val="%1."/>
      <w:legacy w:legacy="1" w:legacySpace="0" w:legacyIndent="360"/>
      <w:lvlJc w:val="left"/>
      <w:pPr>
        <w:ind w:left="1440" w:hanging="360"/>
      </w:pPr>
    </w:lvl>
  </w:abstractNum>
  <w:abstractNum w:abstractNumId="4">
    <w:nsid w:val="18BB61F0"/>
    <w:multiLevelType w:val="hybridMultilevel"/>
    <w:tmpl w:val="062063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810330"/>
    <w:multiLevelType w:val="multilevel"/>
    <w:tmpl w:val="0B4C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DD090C"/>
    <w:multiLevelType w:val="hybridMultilevel"/>
    <w:tmpl w:val="8A348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853046"/>
    <w:multiLevelType w:val="hybridMultilevel"/>
    <w:tmpl w:val="313C48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7E0647"/>
    <w:multiLevelType w:val="multilevel"/>
    <w:tmpl w:val="FF22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BE21CA"/>
    <w:multiLevelType w:val="hybridMultilevel"/>
    <w:tmpl w:val="F93ABF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E82CDF"/>
    <w:multiLevelType w:val="multilevel"/>
    <w:tmpl w:val="4666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9E67C2"/>
    <w:multiLevelType w:val="hybridMultilevel"/>
    <w:tmpl w:val="AE1AB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690766"/>
    <w:multiLevelType w:val="singleLevel"/>
    <w:tmpl w:val="EBF48F90"/>
    <w:lvl w:ilvl="0">
      <w:start w:val="1"/>
      <w:numFmt w:val="decimal"/>
      <w:lvlText w:val="%1."/>
      <w:legacy w:legacy="1" w:legacySpace="0" w:legacyIndent="360"/>
      <w:lvlJc w:val="left"/>
      <w:pPr>
        <w:ind w:left="1440" w:hanging="360"/>
      </w:pPr>
    </w:lvl>
  </w:abstractNum>
  <w:abstractNum w:abstractNumId="13">
    <w:nsid w:val="50F21DEF"/>
    <w:multiLevelType w:val="multilevel"/>
    <w:tmpl w:val="7B6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4E4D32"/>
    <w:multiLevelType w:val="hybridMultilevel"/>
    <w:tmpl w:val="5934A5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67A4866"/>
    <w:multiLevelType w:val="hybridMultilevel"/>
    <w:tmpl w:val="4E06B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EC629B3"/>
    <w:multiLevelType w:val="singleLevel"/>
    <w:tmpl w:val="C8727A20"/>
    <w:lvl w:ilvl="0">
      <w:start w:val="1"/>
      <w:numFmt w:val="decimal"/>
      <w:lvlText w:val="%1)"/>
      <w:legacy w:legacy="1" w:legacySpace="0" w:legacyIndent="360"/>
      <w:lvlJc w:val="left"/>
      <w:pPr>
        <w:ind w:left="720" w:hanging="360"/>
      </w:pPr>
    </w:lvl>
  </w:abstractNum>
  <w:num w:numId="1">
    <w:abstractNumId w:val="13"/>
  </w:num>
  <w:num w:numId="2">
    <w:abstractNumId w:val="10"/>
  </w:num>
  <w:num w:numId="3">
    <w:abstractNumId w:val="8"/>
  </w:num>
  <w:num w:numId="4">
    <w:abstractNumId w:val="5"/>
  </w:num>
  <w:num w:numId="5">
    <w:abstractNumId w:val="2"/>
  </w:num>
  <w:num w:numId="6">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7">
    <w:abstractNumId w:val="16"/>
  </w:num>
  <w:num w:numId="8">
    <w:abstractNumId w:val="12"/>
  </w:num>
  <w:num w:numId="9">
    <w:abstractNumId w:val="12"/>
    <w:lvlOverride w:ilvl="0">
      <w:lvl w:ilvl="0">
        <w:start w:val="1"/>
        <w:numFmt w:val="decimal"/>
        <w:lvlText w:val="%1."/>
        <w:legacy w:legacy="1" w:legacySpace="0" w:legacyIndent="360"/>
        <w:lvlJc w:val="left"/>
        <w:pPr>
          <w:ind w:left="1440" w:hanging="360"/>
        </w:pPr>
      </w:lvl>
    </w:lvlOverride>
  </w:num>
  <w:num w:numId="10">
    <w:abstractNumId w:val="3"/>
  </w:num>
  <w:num w:numId="11">
    <w:abstractNumId w:val="3"/>
    <w:lvlOverride w:ilvl="0">
      <w:lvl w:ilvl="0">
        <w:start w:val="1"/>
        <w:numFmt w:val="decimal"/>
        <w:lvlText w:val="%1."/>
        <w:legacy w:legacy="1" w:legacySpace="0" w:legacyIndent="360"/>
        <w:lvlJc w:val="left"/>
        <w:pPr>
          <w:ind w:left="1440" w:hanging="360"/>
        </w:pPr>
      </w:lvl>
    </w:lvlOverride>
  </w:num>
  <w:num w:numId="12">
    <w:abstractNumId w:val="7"/>
  </w:num>
  <w:num w:numId="13">
    <w:abstractNumId w:val="14"/>
  </w:num>
  <w:num w:numId="14">
    <w:abstractNumId w:val="6"/>
  </w:num>
  <w:num w:numId="15">
    <w:abstractNumId w:val="4"/>
  </w:num>
  <w:num w:numId="16">
    <w:abstractNumId w:val="11"/>
  </w:num>
  <w:num w:numId="17">
    <w:abstractNumId w:val="9"/>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076"/>
    <w:rsid w:val="00002818"/>
    <w:rsid w:val="0000461E"/>
    <w:rsid w:val="00012AC9"/>
    <w:rsid w:val="00020DC9"/>
    <w:rsid w:val="0002120E"/>
    <w:rsid w:val="00022307"/>
    <w:rsid w:val="00022466"/>
    <w:rsid w:val="0002325D"/>
    <w:rsid w:val="00023424"/>
    <w:rsid w:val="000242BF"/>
    <w:rsid w:val="00024E38"/>
    <w:rsid w:val="000271A9"/>
    <w:rsid w:val="00034B35"/>
    <w:rsid w:val="0003538C"/>
    <w:rsid w:val="0004660E"/>
    <w:rsid w:val="00047BA0"/>
    <w:rsid w:val="00054282"/>
    <w:rsid w:val="0005564B"/>
    <w:rsid w:val="00055B85"/>
    <w:rsid w:val="000608B6"/>
    <w:rsid w:val="00063A2D"/>
    <w:rsid w:val="0006536A"/>
    <w:rsid w:val="00072016"/>
    <w:rsid w:val="00077662"/>
    <w:rsid w:val="0008351E"/>
    <w:rsid w:val="000838E4"/>
    <w:rsid w:val="00096F02"/>
    <w:rsid w:val="000A4F95"/>
    <w:rsid w:val="000A58F7"/>
    <w:rsid w:val="000B2C5C"/>
    <w:rsid w:val="000B7075"/>
    <w:rsid w:val="000C1673"/>
    <w:rsid w:val="000D24BD"/>
    <w:rsid w:val="000D3641"/>
    <w:rsid w:val="000D4B33"/>
    <w:rsid w:val="000D6014"/>
    <w:rsid w:val="000D62CE"/>
    <w:rsid w:val="000E5320"/>
    <w:rsid w:val="000F169C"/>
    <w:rsid w:val="000F23A9"/>
    <w:rsid w:val="000F56F7"/>
    <w:rsid w:val="000F58DD"/>
    <w:rsid w:val="000F7307"/>
    <w:rsid w:val="00100BF9"/>
    <w:rsid w:val="00102BDC"/>
    <w:rsid w:val="001146BA"/>
    <w:rsid w:val="001164C1"/>
    <w:rsid w:val="00117C6A"/>
    <w:rsid w:val="00121F93"/>
    <w:rsid w:val="00124E6C"/>
    <w:rsid w:val="00126DDA"/>
    <w:rsid w:val="001308DA"/>
    <w:rsid w:val="00131B72"/>
    <w:rsid w:val="00135162"/>
    <w:rsid w:val="0014716F"/>
    <w:rsid w:val="001547B8"/>
    <w:rsid w:val="00160066"/>
    <w:rsid w:val="00171527"/>
    <w:rsid w:val="0017505A"/>
    <w:rsid w:val="001759B0"/>
    <w:rsid w:val="00180FC8"/>
    <w:rsid w:val="00183875"/>
    <w:rsid w:val="00190325"/>
    <w:rsid w:val="0019161F"/>
    <w:rsid w:val="00192DC5"/>
    <w:rsid w:val="001A171C"/>
    <w:rsid w:val="001A6C08"/>
    <w:rsid w:val="001A6D13"/>
    <w:rsid w:val="001B06BA"/>
    <w:rsid w:val="001C18B7"/>
    <w:rsid w:val="001C4253"/>
    <w:rsid w:val="001C76C8"/>
    <w:rsid w:val="001C7C0D"/>
    <w:rsid w:val="001C7DB1"/>
    <w:rsid w:val="001C7DD3"/>
    <w:rsid w:val="001D251E"/>
    <w:rsid w:val="001D2639"/>
    <w:rsid w:val="001D543D"/>
    <w:rsid w:val="001D5DEF"/>
    <w:rsid w:val="001E3AA8"/>
    <w:rsid w:val="001E7E67"/>
    <w:rsid w:val="001F2EC2"/>
    <w:rsid w:val="001F5427"/>
    <w:rsid w:val="0020099C"/>
    <w:rsid w:val="002018EF"/>
    <w:rsid w:val="00205E11"/>
    <w:rsid w:val="00206D93"/>
    <w:rsid w:val="002079C4"/>
    <w:rsid w:val="002105FB"/>
    <w:rsid w:val="00214E11"/>
    <w:rsid w:val="00220257"/>
    <w:rsid w:val="00224104"/>
    <w:rsid w:val="00230EB7"/>
    <w:rsid w:val="00244364"/>
    <w:rsid w:val="0024477E"/>
    <w:rsid w:val="00245C17"/>
    <w:rsid w:val="00246601"/>
    <w:rsid w:val="00250D6D"/>
    <w:rsid w:val="00250EB3"/>
    <w:rsid w:val="002603C8"/>
    <w:rsid w:val="00261AD3"/>
    <w:rsid w:val="002634F9"/>
    <w:rsid w:val="00265F60"/>
    <w:rsid w:val="00267DAB"/>
    <w:rsid w:val="00270116"/>
    <w:rsid w:val="00271598"/>
    <w:rsid w:val="002761B7"/>
    <w:rsid w:val="002771E4"/>
    <w:rsid w:val="002818AB"/>
    <w:rsid w:val="00283693"/>
    <w:rsid w:val="00286033"/>
    <w:rsid w:val="002927CC"/>
    <w:rsid w:val="00293E70"/>
    <w:rsid w:val="00293E7D"/>
    <w:rsid w:val="00294357"/>
    <w:rsid w:val="00296589"/>
    <w:rsid w:val="002A2A0A"/>
    <w:rsid w:val="002A5BF2"/>
    <w:rsid w:val="002A65B7"/>
    <w:rsid w:val="002B2BBD"/>
    <w:rsid w:val="002B63BD"/>
    <w:rsid w:val="002C4086"/>
    <w:rsid w:val="002D4C7B"/>
    <w:rsid w:val="002D79CF"/>
    <w:rsid w:val="002E586C"/>
    <w:rsid w:val="002E73B2"/>
    <w:rsid w:val="002F0492"/>
    <w:rsid w:val="002F2856"/>
    <w:rsid w:val="002F31E8"/>
    <w:rsid w:val="002F4F8F"/>
    <w:rsid w:val="002F7A51"/>
    <w:rsid w:val="003010EF"/>
    <w:rsid w:val="0030129D"/>
    <w:rsid w:val="00304E38"/>
    <w:rsid w:val="00310369"/>
    <w:rsid w:val="00314E08"/>
    <w:rsid w:val="00315D65"/>
    <w:rsid w:val="003226A3"/>
    <w:rsid w:val="00323B91"/>
    <w:rsid w:val="00327FF3"/>
    <w:rsid w:val="00330055"/>
    <w:rsid w:val="003366D1"/>
    <w:rsid w:val="003475B7"/>
    <w:rsid w:val="00347BC7"/>
    <w:rsid w:val="00355405"/>
    <w:rsid w:val="00357057"/>
    <w:rsid w:val="00363B54"/>
    <w:rsid w:val="0036531E"/>
    <w:rsid w:val="0036675D"/>
    <w:rsid w:val="0037179C"/>
    <w:rsid w:val="0038068A"/>
    <w:rsid w:val="003864EA"/>
    <w:rsid w:val="003951F0"/>
    <w:rsid w:val="003970DA"/>
    <w:rsid w:val="003A1047"/>
    <w:rsid w:val="003A226D"/>
    <w:rsid w:val="003B1940"/>
    <w:rsid w:val="003B4383"/>
    <w:rsid w:val="003C0E67"/>
    <w:rsid w:val="003C18B0"/>
    <w:rsid w:val="003C5DA1"/>
    <w:rsid w:val="003D0279"/>
    <w:rsid w:val="003D6D42"/>
    <w:rsid w:val="003E6A27"/>
    <w:rsid w:val="003F0368"/>
    <w:rsid w:val="003F1595"/>
    <w:rsid w:val="003F43F9"/>
    <w:rsid w:val="003F58FA"/>
    <w:rsid w:val="003F7FFA"/>
    <w:rsid w:val="004001A0"/>
    <w:rsid w:val="00411051"/>
    <w:rsid w:val="004116B5"/>
    <w:rsid w:val="004132E4"/>
    <w:rsid w:val="0041547F"/>
    <w:rsid w:val="004161FC"/>
    <w:rsid w:val="00423D12"/>
    <w:rsid w:val="00424FB9"/>
    <w:rsid w:val="00426D67"/>
    <w:rsid w:val="00431408"/>
    <w:rsid w:val="00432173"/>
    <w:rsid w:val="00444C84"/>
    <w:rsid w:val="0044543F"/>
    <w:rsid w:val="00457EEE"/>
    <w:rsid w:val="00460BE5"/>
    <w:rsid w:val="00467A35"/>
    <w:rsid w:val="00475A1D"/>
    <w:rsid w:val="0047730D"/>
    <w:rsid w:val="004779A6"/>
    <w:rsid w:val="0048039B"/>
    <w:rsid w:val="00480F99"/>
    <w:rsid w:val="00481972"/>
    <w:rsid w:val="00483972"/>
    <w:rsid w:val="0049180D"/>
    <w:rsid w:val="0049545B"/>
    <w:rsid w:val="004B0A24"/>
    <w:rsid w:val="004B36C0"/>
    <w:rsid w:val="004B75B3"/>
    <w:rsid w:val="004C1165"/>
    <w:rsid w:val="004C2F45"/>
    <w:rsid w:val="004C44FD"/>
    <w:rsid w:val="004C452D"/>
    <w:rsid w:val="004D3239"/>
    <w:rsid w:val="004D3D16"/>
    <w:rsid w:val="004D71F1"/>
    <w:rsid w:val="004D7974"/>
    <w:rsid w:val="004E5292"/>
    <w:rsid w:val="004E5C7F"/>
    <w:rsid w:val="004F369F"/>
    <w:rsid w:val="004F42EA"/>
    <w:rsid w:val="004F44B1"/>
    <w:rsid w:val="004F4B76"/>
    <w:rsid w:val="004F6551"/>
    <w:rsid w:val="004F6CC9"/>
    <w:rsid w:val="00500AF0"/>
    <w:rsid w:val="00503391"/>
    <w:rsid w:val="00504831"/>
    <w:rsid w:val="00512595"/>
    <w:rsid w:val="00520507"/>
    <w:rsid w:val="005321ED"/>
    <w:rsid w:val="00536F0F"/>
    <w:rsid w:val="005403D3"/>
    <w:rsid w:val="00542846"/>
    <w:rsid w:val="00547CE1"/>
    <w:rsid w:val="00557C3E"/>
    <w:rsid w:val="00561A48"/>
    <w:rsid w:val="00562E23"/>
    <w:rsid w:val="0057053E"/>
    <w:rsid w:val="00570976"/>
    <w:rsid w:val="005874B5"/>
    <w:rsid w:val="00591F00"/>
    <w:rsid w:val="005A6234"/>
    <w:rsid w:val="005B17A6"/>
    <w:rsid w:val="005B4F31"/>
    <w:rsid w:val="005B56F9"/>
    <w:rsid w:val="005B6B77"/>
    <w:rsid w:val="005C512A"/>
    <w:rsid w:val="005D1DDE"/>
    <w:rsid w:val="005D4826"/>
    <w:rsid w:val="005D529E"/>
    <w:rsid w:val="005D6268"/>
    <w:rsid w:val="005E0A82"/>
    <w:rsid w:val="005E0BED"/>
    <w:rsid w:val="005E135C"/>
    <w:rsid w:val="005E15AC"/>
    <w:rsid w:val="005E220A"/>
    <w:rsid w:val="005E3CE4"/>
    <w:rsid w:val="005E58E3"/>
    <w:rsid w:val="005E7AC2"/>
    <w:rsid w:val="005E7E5C"/>
    <w:rsid w:val="005F0473"/>
    <w:rsid w:val="005F201C"/>
    <w:rsid w:val="006011E6"/>
    <w:rsid w:val="0060129D"/>
    <w:rsid w:val="00612630"/>
    <w:rsid w:val="00614872"/>
    <w:rsid w:val="00621841"/>
    <w:rsid w:val="00627A25"/>
    <w:rsid w:val="00627AD3"/>
    <w:rsid w:val="00631B4F"/>
    <w:rsid w:val="00631C0E"/>
    <w:rsid w:val="00640951"/>
    <w:rsid w:val="00641B60"/>
    <w:rsid w:val="006445B9"/>
    <w:rsid w:val="006466EC"/>
    <w:rsid w:val="00646741"/>
    <w:rsid w:val="00653881"/>
    <w:rsid w:val="006601E4"/>
    <w:rsid w:val="00666550"/>
    <w:rsid w:val="00690318"/>
    <w:rsid w:val="006B3626"/>
    <w:rsid w:val="006B4274"/>
    <w:rsid w:val="006C0D15"/>
    <w:rsid w:val="006C146B"/>
    <w:rsid w:val="006C51C7"/>
    <w:rsid w:val="006C53D7"/>
    <w:rsid w:val="006D0D59"/>
    <w:rsid w:val="006D11FE"/>
    <w:rsid w:val="006D2143"/>
    <w:rsid w:val="006D249A"/>
    <w:rsid w:val="006D6908"/>
    <w:rsid w:val="006D7425"/>
    <w:rsid w:val="006E6834"/>
    <w:rsid w:val="006F247C"/>
    <w:rsid w:val="006F4167"/>
    <w:rsid w:val="006F46B8"/>
    <w:rsid w:val="006F701C"/>
    <w:rsid w:val="006F72C4"/>
    <w:rsid w:val="006F7E68"/>
    <w:rsid w:val="00700FD4"/>
    <w:rsid w:val="00707153"/>
    <w:rsid w:val="00716B03"/>
    <w:rsid w:val="00726605"/>
    <w:rsid w:val="00726F45"/>
    <w:rsid w:val="007307C3"/>
    <w:rsid w:val="007356A1"/>
    <w:rsid w:val="0074111C"/>
    <w:rsid w:val="00747909"/>
    <w:rsid w:val="00765F5D"/>
    <w:rsid w:val="007664B5"/>
    <w:rsid w:val="0077731A"/>
    <w:rsid w:val="007922EF"/>
    <w:rsid w:val="007967E1"/>
    <w:rsid w:val="007A02C3"/>
    <w:rsid w:val="007A5313"/>
    <w:rsid w:val="007A5922"/>
    <w:rsid w:val="007A6E0C"/>
    <w:rsid w:val="007B00D9"/>
    <w:rsid w:val="007C0A84"/>
    <w:rsid w:val="007C1681"/>
    <w:rsid w:val="007C2471"/>
    <w:rsid w:val="007C316F"/>
    <w:rsid w:val="007C4336"/>
    <w:rsid w:val="007C599C"/>
    <w:rsid w:val="007C646A"/>
    <w:rsid w:val="007C67BB"/>
    <w:rsid w:val="007D5EF2"/>
    <w:rsid w:val="007D7365"/>
    <w:rsid w:val="007E6558"/>
    <w:rsid w:val="007E7F2B"/>
    <w:rsid w:val="007F4E76"/>
    <w:rsid w:val="00805E85"/>
    <w:rsid w:val="00810D24"/>
    <w:rsid w:val="0081707E"/>
    <w:rsid w:val="00821129"/>
    <w:rsid w:val="008218B9"/>
    <w:rsid w:val="0083199B"/>
    <w:rsid w:val="008348EA"/>
    <w:rsid w:val="008417B2"/>
    <w:rsid w:val="00842CC0"/>
    <w:rsid w:val="00845B10"/>
    <w:rsid w:val="0085007B"/>
    <w:rsid w:val="008516E6"/>
    <w:rsid w:val="00856BD5"/>
    <w:rsid w:val="00866B24"/>
    <w:rsid w:val="00867E10"/>
    <w:rsid w:val="00870988"/>
    <w:rsid w:val="00877108"/>
    <w:rsid w:val="00881E55"/>
    <w:rsid w:val="00891017"/>
    <w:rsid w:val="008919E9"/>
    <w:rsid w:val="00894C87"/>
    <w:rsid w:val="00896E36"/>
    <w:rsid w:val="008A02F3"/>
    <w:rsid w:val="008A03F9"/>
    <w:rsid w:val="008A15B1"/>
    <w:rsid w:val="008A56C9"/>
    <w:rsid w:val="008A6076"/>
    <w:rsid w:val="008A7A78"/>
    <w:rsid w:val="008A7AEF"/>
    <w:rsid w:val="008B318D"/>
    <w:rsid w:val="008C0CA8"/>
    <w:rsid w:val="008C1C1C"/>
    <w:rsid w:val="008C5849"/>
    <w:rsid w:val="008D0E1A"/>
    <w:rsid w:val="008D5AEC"/>
    <w:rsid w:val="008E1DF9"/>
    <w:rsid w:val="008E26F6"/>
    <w:rsid w:val="008E47CF"/>
    <w:rsid w:val="008F4EC1"/>
    <w:rsid w:val="009002C9"/>
    <w:rsid w:val="0090298C"/>
    <w:rsid w:val="00904D11"/>
    <w:rsid w:val="009052C5"/>
    <w:rsid w:val="00905366"/>
    <w:rsid w:val="00910F51"/>
    <w:rsid w:val="00914293"/>
    <w:rsid w:val="00914E01"/>
    <w:rsid w:val="009151E7"/>
    <w:rsid w:val="00917A37"/>
    <w:rsid w:val="0092021C"/>
    <w:rsid w:val="00921A43"/>
    <w:rsid w:val="00921AB0"/>
    <w:rsid w:val="0092301E"/>
    <w:rsid w:val="00925E1A"/>
    <w:rsid w:val="009268FB"/>
    <w:rsid w:val="009414B9"/>
    <w:rsid w:val="00942D31"/>
    <w:rsid w:val="00943998"/>
    <w:rsid w:val="00951B25"/>
    <w:rsid w:val="00960EFB"/>
    <w:rsid w:val="00963637"/>
    <w:rsid w:val="0096703B"/>
    <w:rsid w:val="0097519E"/>
    <w:rsid w:val="00976DE3"/>
    <w:rsid w:val="00977D77"/>
    <w:rsid w:val="00982AD4"/>
    <w:rsid w:val="00992BCF"/>
    <w:rsid w:val="00992F63"/>
    <w:rsid w:val="00996A76"/>
    <w:rsid w:val="009A5C2E"/>
    <w:rsid w:val="009A668A"/>
    <w:rsid w:val="009B6DE2"/>
    <w:rsid w:val="009C06FC"/>
    <w:rsid w:val="009C22ED"/>
    <w:rsid w:val="009C26F4"/>
    <w:rsid w:val="009C3D5E"/>
    <w:rsid w:val="009D0BBB"/>
    <w:rsid w:val="009D1435"/>
    <w:rsid w:val="009D37FC"/>
    <w:rsid w:val="009D4D25"/>
    <w:rsid w:val="009D55C4"/>
    <w:rsid w:val="009D7F16"/>
    <w:rsid w:val="009E4E5D"/>
    <w:rsid w:val="009E5B44"/>
    <w:rsid w:val="009E7E8E"/>
    <w:rsid w:val="009F4738"/>
    <w:rsid w:val="00A00FA5"/>
    <w:rsid w:val="00A010F2"/>
    <w:rsid w:val="00A041B6"/>
    <w:rsid w:val="00A042BC"/>
    <w:rsid w:val="00A05750"/>
    <w:rsid w:val="00A07F52"/>
    <w:rsid w:val="00A15004"/>
    <w:rsid w:val="00A23D44"/>
    <w:rsid w:val="00A27D7C"/>
    <w:rsid w:val="00A33C11"/>
    <w:rsid w:val="00A34907"/>
    <w:rsid w:val="00A36650"/>
    <w:rsid w:val="00A41151"/>
    <w:rsid w:val="00A4195F"/>
    <w:rsid w:val="00A455FD"/>
    <w:rsid w:val="00A47AD3"/>
    <w:rsid w:val="00A536DF"/>
    <w:rsid w:val="00A61F5B"/>
    <w:rsid w:val="00A63EC5"/>
    <w:rsid w:val="00A66638"/>
    <w:rsid w:val="00A728B6"/>
    <w:rsid w:val="00A72D5A"/>
    <w:rsid w:val="00A815D8"/>
    <w:rsid w:val="00A823BB"/>
    <w:rsid w:val="00A8633F"/>
    <w:rsid w:val="00A867DD"/>
    <w:rsid w:val="00A96697"/>
    <w:rsid w:val="00A96E9E"/>
    <w:rsid w:val="00AA2CC7"/>
    <w:rsid w:val="00AA4FF5"/>
    <w:rsid w:val="00AA511E"/>
    <w:rsid w:val="00AC02B4"/>
    <w:rsid w:val="00AC699F"/>
    <w:rsid w:val="00AC764A"/>
    <w:rsid w:val="00AC7805"/>
    <w:rsid w:val="00AD2099"/>
    <w:rsid w:val="00AD20EB"/>
    <w:rsid w:val="00AD3DF4"/>
    <w:rsid w:val="00AD7159"/>
    <w:rsid w:val="00AE09A6"/>
    <w:rsid w:val="00AE72F8"/>
    <w:rsid w:val="00AF7733"/>
    <w:rsid w:val="00B13842"/>
    <w:rsid w:val="00B15706"/>
    <w:rsid w:val="00B162C4"/>
    <w:rsid w:val="00B16521"/>
    <w:rsid w:val="00B17381"/>
    <w:rsid w:val="00B21E5A"/>
    <w:rsid w:val="00B24502"/>
    <w:rsid w:val="00B250C4"/>
    <w:rsid w:val="00B25795"/>
    <w:rsid w:val="00B3162A"/>
    <w:rsid w:val="00B33722"/>
    <w:rsid w:val="00B33A9C"/>
    <w:rsid w:val="00B36824"/>
    <w:rsid w:val="00B406E4"/>
    <w:rsid w:val="00B42753"/>
    <w:rsid w:val="00B429D9"/>
    <w:rsid w:val="00B4326B"/>
    <w:rsid w:val="00B4687A"/>
    <w:rsid w:val="00B4784E"/>
    <w:rsid w:val="00B51139"/>
    <w:rsid w:val="00B5239D"/>
    <w:rsid w:val="00B52E83"/>
    <w:rsid w:val="00B568EE"/>
    <w:rsid w:val="00B60DF5"/>
    <w:rsid w:val="00B6583F"/>
    <w:rsid w:val="00B67C4E"/>
    <w:rsid w:val="00B70470"/>
    <w:rsid w:val="00B70DAF"/>
    <w:rsid w:val="00B70E45"/>
    <w:rsid w:val="00B710C2"/>
    <w:rsid w:val="00B737A7"/>
    <w:rsid w:val="00B761EF"/>
    <w:rsid w:val="00B85C2F"/>
    <w:rsid w:val="00B9344C"/>
    <w:rsid w:val="00B94167"/>
    <w:rsid w:val="00B97BCA"/>
    <w:rsid w:val="00BA1B08"/>
    <w:rsid w:val="00BA6FDF"/>
    <w:rsid w:val="00BB2F39"/>
    <w:rsid w:val="00BB5490"/>
    <w:rsid w:val="00BC6180"/>
    <w:rsid w:val="00BC6DC6"/>
    <w:rsid w:val="00BC7860"/>
    <w:rsid w:val="00BE5F4F"/>
    <w:rsid w:val="00BE75DB"/>
    <w:rsid w:val="00BF257C"/>
    <w:rsid w:val="00BF2A75"/>
    <w:rsid w:val="00C0189B"/>
    <w:rsid w:val="00C14919"/>
    <w:rsid w:val="00C24BE5"/>
    <w:rsid w:val="00C3250C"/>
    <w:rsid w:val="00C33666"/>
    <w:rsid w:val="00C40075"/>
    <w:rsid w:val="00C41756"/>
    <w:rsid w:val="00C50496"/>
    <w:rsid w:val="00C52716"/>
    <w:rsid w:val="00C54F92"/>
    <w:rsid w:val="00C5570B"/>
    <w:rsid w:val="00C564E2"/>
    <w:rsid w:val="00C61758"/>
    <w:rsid w:val="00C63273"/>
    <w:rsid w:val="00C638B3"/>
    <w:rsid w:val="00C6553E"/>
    <w:rsid w:val="00C66B16"/>
    <w:rsid w:val="00C675B4"/>
    <w:rsid w:val="00C7226C"/>
    <w:rsid w:val="00C840C2"/>
    <w:rsid w:val="00C9197A"/>
    <w:rsid w:val="00C96AEA"/>
    <w:rsid w:val="00CA03B6"/>
    <w:rsid w:val="00CA2F34"/>
    <w:rsid w:val="00CA3B35"/>
    <w:rsid w:val="00CA5F62"/>
    <w:rsid w:val="00CB43F4"/>
    <w:rsid w:val="00CC1413"/>
    <w:rsid w:val="00CC3F65"/>
    <w:rsid w:val="00CD39F3"/>
    <w:rsid w:val="00CD65C1"/>
    <w:rsid w:val="00CE5383"/>
    <w:rsid w:val="00CF0488"/>
    <w:rsid w:val="00CF2081"/>
    <w:rsid w:val="00CF6010"/>
    <w:rsid w:val="00CF7BC8"/>
    <w:rsid w:val="00D03AC2"/>
    <w:rsid w:val="00D03EEB"/>
    <w:rsid w:val="00D113A8"/>
    <w:rsid w:val="00D25434"/>
    <w:rsid w:val="00D32764"/>
    <w:rsid w:val="00D3499B"/>
    <w:rsid w:val="00D34FB1"/>
    <w:rsid w:val="00D377E3"/>
    <w:rsid w:val="00D40C4E"/>
    <w:rsid w:val="00D41E74"/>
    <w:rsid w:val="00D4780B"/>
    <w:rsid w:val="00D558D8"/>
    <w:rsid w:val="00D60EC9"/>
    <w:rsid w:val="00D6557A"/>
    <w:rsid w:val="00D6714B"/>
    <w:rsid w:val="00D7492B"/>
    <w:rsid w:val="00D74EE4"/>
    <w:rsid w:val="00D76424"/>
    <w:rsid w:val="00D82B9F"/>
    <w:rsid w:val="00D94693"/>
    <w:rsid w:val="00D96CE6"/>
    <w:rsid w:val="00DA4DEE"/>
    <w:rsid w:val="00DA6715"/>
    <w:rsid w:val="00DB0661"/>
    <w:rsid w:val="00DC1A05"/>
    <w:rsid w:val="00DC52CF"/>
    <w:rsid w:val="00DC6484"/>
    <w:rsid w:val="00DD026E"/>
    <w:rsid w:val="00DD27EE"/>
    <w:rsid w:val="00DD3C9B"/>
    <w:rsid w:val="00DD5D7B"/>
    <w:rsid w:val="00DD78AD"/>
    <w:rsid w:val="00DE2F05"/>
    <w:rsid w:val="00DF2A56"/>
    <w:rsid w:val="00DF4898"/>
    <w:rsid w:val="00DF4E75"/>
    <w:rsid w:val="00E02858"/>
    <w:rsid w:val="00E02D64"/>
    <w:rsid w:val="00E031DE"/>
    <w:rsid w:val="00E076FE"/>
    <w:rsid w:val="00E116AA"/>
    <w:rsid w:val="00E20B00"/>
    <w:rsid w:val="00E25A7C"/>
    <w:rsid w:val="00E31E87"/>
    <w:rsid w:val="00E37635"/>
    <w:rsid w:val="00E40962"/>
    <w:rsid w:val="00E40E17"/>
    <w:rsid w:val="00E41082"/>
    <w:rsid w:val="00E42687"/>
    <w:rsid w:val="00E437ED"/>
    <w:rsid w:val="00E45A73"/>
    <w:rsid w:val="00E502E3"/>
    <w:rsid w:val="00E50C85"/>
    <w:rsid w:val="00E51C65"/>
    <w:rsid w:val="00E54BAC"/>
    <w:rsid w:val="00E55B47"/>
    <w:rsid w:val="00E63765"/>
    <w:rsid w:val="00E63FBE"/>
    <w:rsid w:val="00E6412A"/>
    <w:rsid w:val="00E70912"/>
    <w:rsid w:val="00E7202E"/>
    <w:rsid w:val="00E73F9C"/>
    <w:rsid w:val="00E80E5A"/>
    <w:rsid w:val="00E845B3"/>
    <w:rsid w:val="00E87A35"/>
    <w:rsid w:val="00E908D9"/>
    <w:rsid w:val="00E9241B"/>
    <w:rsid w:val="00E92712"/>
    <w:rsid w:val="00E960C3"/>
    <w:rsid w:val="00EA29CD"/>
    <w:rsid w:val="00EB14F3"/>
    <w:rsid w:val="00EC472C"/>
    <w:rsid w:val="00ED4E4A"/>
    <w:rsid w:val="00ED7BE5"/>
    <w:rsid w:val="00EE0879"/>
    <w:rsid w:val="00EE21C1"/>
    <w:rsid w:val="00EE7019"/>
    <w:rsid w:val="00EF6681"/>
    <w:rsid w:val="00EF6C0C"/>
    <w:rsid w:val="00F02900"/>
    <w:rsid w:val="00F02BCD"/>
    <w:rsid w:val="00F0645E"/>
    <w:rsid w:val="00F06E22"/>
    <w:rsid w:val="00F144CE"/>
    <w:rsid w:val="00F332B2"/>
    <w:rsid w:val="00F3471F"/>
    <w:rsid w:val="00F37257"/>
    <w:rsid w:val="00F44567"/>
    <w:rsid w:val="00F4469D"/>
    <w:rsid w:val="00F447C1"/>
    <w:rsid w:val="00F51AEB"/>
    <w:rsid w:val="00F524CD"/>
    <w:rsid w:val="00F5328C"/>
    <w:rsid w:val="00F66E70"/>
    <w:rsid w:val="00F679F6"/>
    <w:rsid w:val="00F67AB5"/>
    <w:rsid w:val="00F7110C"/>
    <w:rsid w:val="00F7211C"/>
    <w:rsid w:val="00F821FA"/>
    <w:rsid w:val="00F83C2F"/>
    <w:rsid w:val="00F8529C"/>
    <w:rsid w:val="00F93274"/>
    <w:rsid w:val="00F9447F"/>
    <w:rsid w:val="00F94B0B"/>
    <w:rsid w:val="00FA5DC5"/>
    <w:rsid w:val="00FA7AB3"/>
    <w:rsid w:val="00FB020D"/>
    <w:rsid w:val="00FB3B3C"/>
    <w:rsid w:val="00FB4F2F"/>
    <w:rsid w:val="00FC03ED"/>
    <w:rsid w:val="00FC489A"/>
    <w:rsid w:val="00FC65EC"/>
    <w:rsid w:val="00FE5572"/>
    <w:rsid w:val="00FE6A84"/>
    <w:rsid w:val="00FE79C7"/>
    <w:rsid w:val="00FF0570"/>
    <w:rsid w:val="00FF2818"/>
    <w:rsid w:val="00FF2B41"/>
    <w:rsid w:val="00FF6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7CE1"/>
    <w:rPr>
      <w:rFonts w:ascii="Garamond" w:hAnsi="Garamond"/>
      <w:sz w:val="22"/>
    </w:rPr>
  </w:style>
  <w:style w:type="paragraph" w:styleId="Heading1">
    <w:name w:val="heading 1"/>
    <w:basedOn w:val="HeadingBase"/>
    <w:next w:val="BodyText"/>
    <w:qFormat/>
    <w:rsid w:val="00547CE1"/>
    <w:pPr>
      <w:pBdr>
        <w:top w:val="single" w:sz="6" w:space="6" w:color="808080"/>
        <w:bottom w:val="single" w:sz="6" w:space="6" w:color="808080"/>
      </w:pBdr>
      <w:spacing w:after="240"/>
      <w:jc w:val="center"/>
      <w:outlineLvl w:val="0"/>
    </w:pPr>
    <w:rPr>
      <w:b/>
      <w:caps/>
      <w:spacing w:val="20"/>
      <w:kern w:val="16"/>
      <w:sz w:val="18"/>
    </w:rPr>
  </w:style>
  <w:style w:type="paragraph" w:styleId="Heading2">
    <w:name w:val="heading 2"/>
    <w:basedOn w:val="HeadingBase"/>
    <w:next w:val="BodyText"/>
    <w:qFormat/>
    <w:rsid w:val="00547CE1"/>
    <w:pPr>
      <w:spacing w:after="180"/>
      <w:jc w:val="center"/>
      <w:outlineLvl w:val="1"/>
    </w:pPr>
    <w:rPr>
      <w:b/>
      <w:caps/>
      <w:spacing w:val="10"/>
      <w:sz w:val="18"/>
    </w:rPr>
  </w:style>
  <w:style w:type="paragraph" w:styleId="Heading3">
    <w:name w:val="heading 3"/>
    <w:basedOn w:val="HeadingBase"/>
    <w:next w:val="BodyText"/>
    <w:qFormat/>
    <w:rsid w:val="00547CE1"/>
    <w:pPr>
      <w:spacing w:before="240" w:after="180"/>
      <w:outlineLvl w:val="2"/>
    </w:pPr>
    <w:rPr>
      <w:caps/>
      <w:sz w:val="20"/>
    </w:rPr>
  </w:style>
  <w:style w:type="paragraph" w:styleId="Heading4">
    <w:name w:val="heading 4"/>
    <w:basedOn w:val="HeadingBase"/>
    <w:next w:val="BodyText"/>
    <w:qFormat/>
    <w:rsid w:val="00547CE1"/>
    <w:pPr>
      <w:spacing w:before="240" w:after="240"/>
      <w:ind w:left="360"/>
      <w:outlineLvl w:val="3"/>
    </w:pPr>
    <w:rPr>
      <w:i/>
      <w:spacing w:val="5"/>
      <w:sz w:val="24"/>
    </w:rPr>
  </w:style>
  <w:style w:type="paragraph" w:styleId="Heading5">
    <w:name w:val="heading 5"/>
    <w:basedOn w:val="HeadingBase"/>
    <w:next w:val="BodyText"/>
    <w:qFormat/>
    <w:rsid w:val="00547CE1"/>
    <w:pPr>
      <w:outlineLvl w:val="4"/>
    </w:pPr>
    <w:rPr>
      <w:b/>
    </w:rPr>
  </w:style>
  <w:style w:type="paragraph" w:styleId="Heading6">
    <w:name w:val="heading 6"/>
    <w:basedOn w:val="HeadingBase"/>
    <w:next w:val="BodyText"/>
    <w:qFormat/>
    <w:rsid w:val="00547CE1"/>
    <w:pPr>
      <w:outlineLvl w:val="5"/>
    </w:pPr>
    <w:rPr>
      <w:i/>
      <w:spacing w:val="5"/>
    </w:rPr>
  </w:style>
  <w:style w:type="paragraph" w:styleId="Heading7">
    <w:name w:val="heading 7"/>
    <w:basedOn w:val="HeadingBase"/>
    <w:next w:val="BodyText"/>
    <w:qFormat/>
    <w:rsid w:val="00547CE1"/>
    <w:pPr>
      <w:outlineLvl w:val="6"/>
    </w:pPr>
    <w:rPr>
      <w:caps/>
      <w:sz w:val="18"/>
    </w:rPr>
  </w:style>
  <w:style w:type="paragraph" w:styleId="Heading8">
    <w:name w:val="heading 8"/>
    <w:basedOn w:val="HeadingBase"/>
    <w:next w:val="BodyText"/>
    <w:qFormat/>
    <w:rsid w:val="00547CE1"/>
    <w:pPr>
      <w:ind w:firstLine="360"/>
      <w:outlineLvl w:val="7"/>
    </w:pPr>
    <w:rPr>
      <w:i/>
      <w:spacing w:val="5"/>
    </w:rPr>
  </w:style>
  <w:style w:type="paragraph" w:styleId="Heading9">
    <w:name w:val="heading 9"/>
    <w:basedOn w:val="HeadingBase"/>
    <w:next w:val="BodyText"/>
    <w:qFormat/>
    <w:rsid w:val="00547CE1"/>
    <w:pPr>
      <w:outlineLvl w:val="8"/>
    </w:pPr>
    <w:rPr>
      <w:spacing w:val="-5"/>
    </w:rPr>
  </w:style>
  <w:style w:type="character" w:default="1" w:styleId="DefaultParagraphFont">
    <w:name w:val="Default Paragraph Font"/>
    <w:semiHidden/>
    <w:rsid w:val="00547CE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47CE1"/>
  </w:style>
  <w:style w:type="paragraph" w:styleId="BodyText">
    <w:name w:val="Body Text"/>
    <w:basedOn w:val="Normal"/>
    <w:rsid w:val="00547CE1"/>
    <w:pPr>
      <w:spacing w:after="240" w:line="240" w:lineRule="atLeast"/>
      <w:ind w:firstLine="360"/>
      <w:jc w:val="both"/>
    </w:pPr>
  </w:style>
  <w:style w:type="character" w:styleId="Hyperlink">
    <w:name w:val="Hyperlink"/>
    <w:rPr>
      <w:color w:val="0000FF"/>
      <w:u w:val="single"/>
    </w:rPr>
  </w:style>
  <w:style w:type="character" w:styleId="HTMLTypewriter">
    <w:name w:val="HTML Typewriter"/>
    <w:rPr>
      <w:rFonts w:ascii="Courier New" w:hAnsi="Courier New"/>
      <w:sz w:val="20"/>
    </w:rPr>
  </w:style>
  <w:style w:type="character" w:styleId="FollowedHyperlink">
    <w:name w:val="FollowedHyperlink"/>
    <w:rPr>
      <w:color w:val="800080"/>
      <w:u w:val="single"/>
    </w:rPr>
  </w:style>
  <w:style w:type="paragraph" w:styleId="BodyText2">
    <w:name w:val="Body Text 2"/>
    <w:basedOn w:val="Normal"/>
  </w:style>
  <w:style w:type="paragraph" w:styleId="NormalWeb">
    <w:name w:val="Normal (Web)"/>
    <w:basedOn w:val="Normal"/>
    <w:pPr>
      <w:spacing w:before="100" w:after="100"/>
    </w:pPr>
    <w:rPr>
      <w:rFonts w:ascii="Times New Roman" w:hAnsi="Times New Roman"/>
    </w:rPr>
  </w:style>
  <w:style w:type="paragraph" w:styleId="BodyText3">
    <w:name w:val="Body Text 3"/>
    <w:basedOn w:val="Normal"/>
    <w:rPr>
      <w:rFonts w:ascii="Arial" w:hAnsi="Arial"/>
      <w:sz w:val="28"/>
    </w:rPr>
  </w:style>
  <w:style w:type="character" w:customStyle="1" w:styleId="arrow-red">
    <w:name w:val="arrow-red"/>
    <w:basedOn w:val="DefaultParagraphFont"/>
  </w:style>
  <w:style w:type="character" w:styleId="Strong">
    <w:name w:val="Strong"/>
    <w:qFormat/>
    <w:rPr>
      <w:b/>
    </w:rPr>
  </w:style>
  <w:style w:type="character" w:customStyle="1" w:styleId="story-body">
    <w:name w:val="story-body"/>
    <w:basedOn w:val="DefaultParagraphFont"/>
  </w:style>
  <w:style w:type="character" w:customStyle="1" w:styleId="huge">
    <w:name w:val="huge"/>
    <w:basedOn w:val="DefaultParagraphFont"/>
  </w:style>
  <w:style w:type="character" w:customStyle="1" w:styleId="bodybold">
    <w:name w:val="bodybold"/>
    <w:basedOn w:val="DefaultParagraphFont"/>
  </w:style>
  <w:style w:type="paragraph" w:styleId="Header">
    <w:name w:val="header"/>
    <w:basedOn w:val="HeaderBase"/>
    <w:rsid w:val="00547CE1"/>
    <w:pPr>
      <w:spacing w:after="480"/>
    </w:pPr>
  </w:style>
  <w:style w:type="paragraph" w:styleId="Footer">
    <w:name w:val="footer"/>
    <w:basedOn w:val="HeaderBase"/>
    <w:link w:val="FooterChar"/>
    <w:uiPriority w:val="99"/>
    <w:rsid w:val="00547CE1"/>
    <w:pPr>
      <w:tabs>
        <w:tab w:val="clear" w:pos="8640"/>
        <w:tab w:val="right" w:pos="9480"/>
      </w:tabs>
      <w:spacing w:before="600"/>
      <w:ind w:left="-840" w:right="-840"/>
    </w:pPr>
    <w:rPr>
      <w:sz w:val="24"/>
    </w:rPr>
  </w:style>
  <w:style w:type="character" w:styleId="PageNumber">
    <w:name w:val="page number"/>
    <w:rsid w:val="00547CE1"/>
    <w:rPr>
      <w:sz w:val="24"/>
    </w:rPr>
  </w:style>
  <w:style w:type="paragraph" w:customStyle="1" w:styleId="HeadingBase">
    <w:name w:val="Heading Base"/>
    <w:basedOn w:val="BodyText"/>
    <w:next w:val="BodyText"/>
    <w:rsid w:val="00547CE1"/>
    <w:pPr>
      <w:keepNext/>
      <w:keepLines/>
      <w:spacing w:after="0"/>
      <w:ind w:firstLine="0"/>
      <w:jc w:val="left"/>
    </w:pPr>
    <w:rPr>
      <w:kern w:val="20"/>
    </w:rPr>
  </w:style>
  <w:style w:type="paragraph" w:customStyle="1" w:styleId="FootnoteBase">
    <w:name w:val="Footnote Base"/>
    <w:basedOn w:val="BodyText"/>
    <w:rsid w:val="00547CE1"/>
    <w:pPr>
      <w:keepLines/>
      <w:spacing w:line="200" w:lineRule="atLeast"/>
      <w:ind w:firstLine="0"/>
    </w:pPr>
    <w:rPr>
      <w:sz w:val="18"/>
    </w:rPr>
  </w:style>
  <w:style w:type="paragraph" w:customStyle="1" w:styleId="BlockQuotation">
    <w:name w:val="Block Quotation"/>
    <w:basedOn w:val="BodyText"/>
    <w:rsid w:val="00547CE1"/>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paragraph" w:customStyle="1" w:styleId="BodyTextKeep">
    <w:name w:val="Body Text Keep"/>
    <w:basedOn w:val="BodyText"/>
    <w:rsid w:val="00547CE1"/>
    <w:pPr>
      <w:keepNext/>
    </w:pPr>
  </w:style>
  <w:style w:type="paragraph" w:styleId="Caption">
    <w:name w:val="caption"/>
    <w:basedOn w:val="Picture"/>
    <w:next w:val="BodyText"/>
    <w:qFormat/>
    <w:rsid w:val="00547CE1"/>
    <w:pPr>
      <w:spacing w:before="60" w:after="240" w:line="200" w:lineRule="atLeast"/>
      <w:ind w:left="1920" w:hanging="120"/>
    </w:pPr>
    <w:rPr>
      <w:i/>
      <w:spacing w:val="5"/>
      <w:sz w:val="20"/>
    </w:rPr>
  </w:style>
  <w:style w:type="paragraph" w:customStyle="1" w:styleId="Picture">
    <w:name w:val="Picture"/>
    <w:basedOn w:val="Normal"/>
    <w:next w:val="Caption"/>
    <w:rsid w:val="00547CE1"/>
    <w:pPr>
      <w:keepNext/>
    </w:pPr>
  </w:style>
  <w:style w:type="paragraph" w:customStyle="1" w:styleId="DocumentLabel">
    <w:name w:val="Document Label"/>
    <w:next w:val="Normal"/>
    <w:rsid w:val="00547CE1"/>
    <w:pPr>
      <w:pBdr>
        <w:top w:val="single" w:sz="6" w:space="6" w:color="808080"/>
        <w:bottom w:val="single" w:sz="6" w:space="6" w:color="808080"/>
      </w:pBdr>
      <w:spacing w:line="240" w:lineRule="atLeast"/>
      <w:jc w:val="center"/>
    </w:pPr>
    <w:rPr>
      <w:rFonts w:ascii="Garamond" w:hAnsi="Garamond"/>
      <w:b/>
      <w:caps/>
      <w:spacing w:val="40"/>
      <w:sz w:val="18"/>
    </w:rPr>
  </w:style>
  <w:style w:type="character" w:styleId="EndnoteReference">
    <w:name w:val="endnote reference"/>
    <w:semiHidden/>
    <w:rsid w:val="00547CE1"/>
    <w:rPr>
      <w:vertAlign w:val="superscript"/>
    </w:rPr>
  </w:style>
  <w:style w:type="paragraph" w:styleId="EndnoteText">
    <w:name w:val="endnote text"/>
    <w:basedOn w:val="FootnoteBase"/>
    <w:semiHidden/>
    <w:rsid w:val="00547CE1"/>
  </w:style>
  <w:style w:type="paragraph" w:customStyle="1" w:styleId="HeaderBase">
    <w:name w:val="Header Base"/>
    <w:basedOn w:val="BodyText"/>
    <w:rsid w:val="00547CE1"/>
    <w:pPr>
      <w:keepLines/>
      <w:tabs>
        <w:tab w:val="center" w:pos="4320"/>
        <w:tab w:val="right" w:pos="8640"/>
      </w:tabs>
      <w:spacing w:after="0"/>
      <w:ind w:firstLine="0"/>
      <w:jc w:val="center"/>
    </w:pPr>
    <w:rPr>
      <w:caps/>
      <w:spacing w:val="15"/>
      <w:sz w:val="18"/>
    </w:rPr>
  </w:style>
  <w:style w:type="character" w:styleId="FootnoteReference">
    <w:name w:val="footnote reference"/>
    <w:semiHidden/>
    <w:rsid w:val="00547CE1"/>
    <w:rPr>
      <w:vertAlign w:val="superscript"/>
    </w:rPr>
  </w:style>
  <w:style w:type="paragraph" w:styleId="FootnoteText">
    <w:name w:val="footnote text"/>
    <w:basedOn w:val="FootnoteBase"/>
    <w:semiHidden/>
    <w:rsid w:val="00547CE1"/>
  </w:style>
  <w:style w:type="paragraph" w:styleId="Index1">
    <w:name w:val="index 1"/>
    <w:basedOn w:val="IndexBase"/>
    <w:semiHidden/>
    <w:rsid w:val="00547CE1"/>
    <w:rPr>
      <w:sz w:val="21"/>
    </w:rPr>
  </w:style>
  <w:style w:type="paragraph" w:customStyle="1" w:styleId="IndexBase">
    <w:name w:val="Index Base"/>
    <w:basedOn w:val="Normal"/>
    <w:rsid w:val="00547CE1"/>
    <w:pPr>
      <w:spacing w:line="240" w:lineRule="atLeast"/>
      <w:ind w:left="360" w:hanging="360"/>
    </w:pPr>
  </w:style>
  <w:style w:type="paragraph" w:styleId="Index2">
    <w:name w:val="index 2"/>
    <w:basedOn w:val="IndexBase"/>
    <w:semiHidden/>
    <w:rsid w:val="00547CE1"/>
    <w:pPr>
      <w:spacing w:line="240" w:lineRule="auto"/>
      <w:ind w:hanging="240"/>
    </w:pPr>
    <w:rPr>
      <w:sz w:val="21"/>
    </w:rPr>
  </w:style>
  <w:style w:type="paragraph" w:styleId="Index3">
    <w:name w:val="index 3"/>
    <w:basedOn w:val="IndexBase"/>
    <w:semiHidden/>
    <w:rsid w:val="00547CE1"/>
    <w:pPr>
      <w:spacing w:line="240" w:lineRule="auto"/>
      <w:ind w:left="480" w:hanging="240"/>
    </w:pPr>
    <w:rPr>
      <w:sz w:val="21"/>
    </w:rPr>
  </w:style>
  <w:style w:type="paragraph" w:styleId="Index4">
    <w:name w:val="index 4"/>
    <w:basedOn w:val="IndexBase"/>
    <w:semiHidden/>
    <w:rsid w:val="00547CE1"/>
    <w:pPr>
      <w:spacing w:line="240" w:lineRule="auto"/>
      <w:ind w:left="600" w:hanging="240"/>
    </w:pPr>
    <w:rPr>
      <w:sz w:val="21"/>
    </w:rPr>
  </w:style>
  <w:style w:type="paragraph" w:styleId="Index5">
    <w:name w:val="index 5"/>
    <w:basedOn w:val="IndexBase"/>
    <w:semiHidden/>
    <w:rsid w:val="00547CE1"/>
    <w:pPr>
      <w:spacing w:line="240" w:lineRule="auto"/>
      <w:ind w:left="840"/>
    </w:pPr>
    <w:rPr>
      <w:sz w:val="21"/>
    </w:rPr>
  </w:style>
  <w:style w:type="paragraph" w:styleId="IndexHeading">
    <w:name w:val="index heading"/>
    <w:basedOn w:val="HeadingBase"/>
    <w:next w:val="Index1"/>
    <w:semiHidden/>
    <w:rsid w:val="00547CE1"/>
    <w:pPr>
      <w:keepLines w:val="0"/>
      <w:spacing w:line="480" w:lineRule="atLeast"/>
    </w:pPr>
    <w:rPr>
      <w:spacing w:val="-5"/>
      <w:kern w:val="0"/>
      <w:sz w:val="28"/>
    </w:rPr>
  </w:style>
  <w:style w:type="paragraph" w:customStyle="1" w:styleId="SectionHeading">
    <w:name w:val="Section Heading"/>
    <w:basedOn w:val="Heading1"/>
    <w:rsid w:val="00547CE1"/>
  </w:style>
  <w:style w:type="character" w:customStyle="1" w:styleId="Lead-inEmphasis">
    <w:name w:val="Lead-in Emphasis"/>
    <w:rsid w:val="00547CE1"/>
    <w:rPr>
      <w:caps/>
      <w:sz w:val="18"/>
    </w:rPr>
  </w:style>
  <w:style w:type="character" w:styleId="LineNumber">
    <w:name w:val="line number"/>
    <w:rsid w:val="00547CE1"/>
    <w:rPr>
      <w:sz w:val="18"/>
    </w:rPr>
  </w:style>
  <w:style w:type="paragraph" w:styleId="List">
    <w:name w:val="List"/>
    <w:basedOn w:val="BodyText"/>
    <w:rsid w:val="00547CE1"/>
    <w:pPr>
      <w:ind w:left="360" w:hanging="360"/>
    </w:pPr>
  </w:style>
  <w:style w:type="paragraph" w:styleId="ListBullet">
    <w:name w:val="List Bullet"/>
    <w:basedOn w:val="List"/>
    <w:rsid w:val="00547CE1"/>
    <w:pPr>
      <w:numPr>
        <w:numId w:val="6"/>
      </w:numPr>
      <w:ind w:right="720"/>
    </w:pPr>
  </w:style>
  <w:style w:type="paragraph" w:styleId="ListNumber">
    <w:name w:val="List Number"/>
    <w:basedOn w:val="List"/>
    <w:rsid w:val="00547CE1"/>
    <w:pPr>
      <w:ind w:left="720" w:right="720"/>
    </w:pPr>
  </w:style>
  <w:style w:type="paragraph" w:styleId="MacroText">
    <w:name w:val="macro"/>
    <w:basedOn w:val="BodyText"/>
    <w:semiHidden/>
    <w:rsid w:val="00547CE1"/>
    <w:pPr>
      <w:spacing w:line="240" w:lineRule="auto"/>
      <w:jc w:val="left"/>
    </w:pPr>
    <w:rPr>
      <w:rFonts w:ascii="Courier New" w:hAnsi="Courier New"/>
    </w:rPr>
  </w:style>
  <w:style w:type="paragraph" w:customStyle="1" w:styleId="SubtitleCover">
    <w:name w:val="Subtitle Cover"/>
    <w:basedOn w:val="TitleCover"/>
    <w:next w:val="BodyText"/>
    <w:rsid w:val="00547CE1"/>
    <w:pPr>
      <w:pBdr>
        <w:top w:val="single" w:sz="6" w:space="12" w:color="808080"/>
      </w:pBdr>
      <w:spacing w:after="0" w:line="440" w:lineRule="atLeast"/>
    </w:pPr>
    <w:rPr>
      <w:spacing w:val="30"/>
      <w:sz w:val="36"/>
    </w:rPr>
  </w:style>
  <w:style w:type="paragraph" w:customStyle="1" w:styleId="TitleCover">
    <w:name w:val="Title Cover"/>
    <w:basedOn w:val="HeadingBase"/>
    <w:next w:val="SubtitleCover"/>
    <w:rsid w:val="00547CE1"/>
    <w:pPr>
      <w:spacing w:after="240" w:line="720" w:lineRule="atLeast"/>
      <w:jc w:val="center"/>
    </w:pPr>
    <w:rPr>
      <w:caps/>
      <w:spacing w:val="65"/>
      <w:sz w:val="64"/>
    </w:rPr>
  </w:style>
  <w:style w:type="character" w:customStyle="1" w:styleId="Superscript">
    <w:name w:val="Superscript"/>
    <w:rsid w:val="00547CE1"/>
    <w:rPr>
      <w:vertAlign w:val="superscript"/>
    </w:rPr>
  </w:style>
  <w:style w:type="paragraph" w:customStyle="1" w:styleId="TOCBase">
    <w:name w:val="TOC Base"/>
    <w:basedOn w:val="Normal"/>
    <w:rsid w:val="00547CE1"/>
    <w:pPr>
      <w:tabs>
        <w:tab w:val="right" w:leader="dot" w:pos="5040"/>
      </w:tabs>
      <w:spacing w:after="240" w:line="240" w:lineRule="atLeast"/>
    </w:pPr>
  </w:style>
  <w:style w:type="paragraph" w:styleId="TableofFigures">
    <w:name w:val="table of figures"/>
    <w:basedOn w:val="TOCBase"/>
    <w:semiHidden/>
    <w:rsid w:val="00547CE1"/>
  </w:style>
  <w:style w:type="paragraph" w:styleId="TOC1">
    <w:name w:val="toc 1"/>
    <w:basedOn w:val="TOCBase"/>
    <w:semiHidden/>
    <w:rsid w:val="00547CE1"/>
  </w:style>
  <w:style w:type="paragraph" w:styleId="TOC2">
    <w:name w:val="toc 2"/>
    <w:basedOn w:val="TOCBase"/>
    <w:semiHidden/>
    <w:rsid w:val="00547CE1"/>
  </w:style>
  <w:style w:type="paragraph" w:styleId="TOC3">
    <w:name w:val="toc 3"/>
    <w:basedOn w:val="TOCBase"/>
    <w:semiHidden/>
    <w:rsid w:val="00547CE1"/>
    <w:rPr>
      <w:i/>
    </w:rPr>
  </w:style>
  <w:style w:type="paragraph" w:styleId="TOC4">
    <w:name w:val="toc 4"/>
    <w:basedOn w:val="TOCBase"/>
    <w:semiHidden/>
    <w:rsid w:val="00547CE1"/>
    <w:rPr>
      <w:i/>
    </w:rPr>
  </w:style>
  <w:style w:type="paragraph" w:styleId="TOC5">
    <w:name w:val="toc 5"/>
    <w:basedOn w:val="TOCBase"/>
    <w:semiHidden/>
    <w:rsid w:val="00547CE1"/>
    <w:rPr>
      <w:i/>
    </w:rPr>
  </w:style>
  <w:style w:type="paragraph" w:customStyle="1" w:styleId="SectionLabel">
    <w:name w:val="Section Label"/>
    <w:basedOn w:val="HeadingBase"/>
    <w:next w:val="BodyText"/>
    <w:rsid w:val="00547CE1"/>
    <w:pPr>
      <w:pBdr>
        <w:bottom w:val="single" w:sz="6" w:space="24" w:color="808080"/>
      </w:pBdr>
      <w:spacing w:after="720"/>
      <w:jc w:val="center"/>
    </w:pPr>
    <w:rPr>
      <w:caps/>
      <w:spacing w:val="80"/>
      <w:sz w:val="48"/>
    </w:rPr>
  </w:style>
  <w:style w:type="paragraph" w:customStyle="1" w:styleId="FooterFirst">
    <w:name w:val="Footer First"/>
    <w:basedOn w:val="Footer"/>
    <w:rsid w:val="00547CE1"/>
  </w:style>
  <w:style w:type="paragraph" w:customStyle="1" w:styleId="FooterEven">
    <w:name w:val="Footer Even"/>
    <w:basedOn w:val="Footer"/>
    <w:rsid w:val="00547CE1"/>
  </w:style>
  <w:style w:type="paragraph" w:customStyle="1" w:styleId="FooterOdd">
    <w:name w:val="Footer Odd"/>
    <w:basedOn w:val="Footer"/>
    <w:rsid w:val="00547CE1"/>
  </w:style>
  <w:style w:type="paragraph" w:customStyle="1" w:styleId="HeaderFirst">
    <w:name w:val="Header First"/>
    <w:basedOn w:val="Header"/>
    <w:rsid w:val="00547CE1"/>
  </w:style>
  <w:style w:type="paragraph" w:customStyle="1" w:styleId="HeaderEven">
    <w:name w:val="Header Even"/>
    <w:basedOn w:val="Header"/>
    <w:rsid w:val="00547CE1"/>
    <w:rPr>
      <w:i/>
      <w:spacing w:val="10"/>
      <w:sz w:val="16"/>
    </w:rPr>
  </w:style>
  <w:style w:type="paragraph" w:customStyle="1" w:styleId="HeaderOdd">
    <w:name w:val="Header Odd"/>
    <w:basedOn w:val="Header"/>
    <w:rsid w:val="00547CE1"/>
  </w:style>
  <w:style w:type="paragraph" w:customStyle="1" w:styleId="ChapterLabel">
    <w:name w:val="Chapter Label"/>
    <w:basedOn w:val="SectionLabel"/>
    <w:rsid w:val="00547CE1"/>
  </w:style>
  <w:style w:type="paragraph" w:customStyle="1" w:styleId="ChapterSubtitle">
    <w:name w:val="Chapter Subtitle"/>
    <w:basedOn w:val="Subtitle"/>
    <w:rsid w:val="00547CE1"/>
  </w:style>
  <w:style w:type="paragraph" w:styleId="Subtitle">
    <w:name w:val="Subtitle"/>
    <w:basedOn w:val="Title"/>
    <w:next w:val="BodyText"/>
    <w:qFormat/>
    <w:rsid w:val="00547CE1"/>
    <w:pPr>
      <w:spacing w:after="420"/>
    </w:pPr>
    <w:rPr>
      <w:spacing w:val="20"/>
      <w:sz w:val="22"/>
    </w:rPr>
  </w:style>
  <w:style w:type="paragraph" w:styleId="Title">
    <w:name w:val="Title"/>
    <w:basedOn w:val="HeadingBase"/>
    <w:next w:val="Subtitle"/>
    <w:qFormat/>
    <w:rsid w:val="00547CE1"/>
    <w:pPr>
      <w:spacing w:before="140" w:line="240" w:lineRule="auto"/>
      <w:jc w:val="center"/>
    </w:pPr>
    <w:rPr>
      <w:caps/>
      <w:spacing w:val="60"/>
      <w:sz w:val="44"/>
    </w:rPr>
  </w:style>
  <w:style w:type="paragraph" w:customStyle="1" w:styleId="ChapterTitle">
    <w:name w:val="Chapter Title"/>
    <w:basedOn w:val="Title"/>
    <w:rsid w:val="00547CE1"/>
  </w:style>
  <w:style w:type="paragraph" w:styleId="BodyTextIndent">
    <w:name w:val="Body Text Indent"/>
    <w:basedOn w:val="BodyText"/>
    <w:rsid w:val="00547CE1"/>
    <w:pPr>
      <w:ind w:left="360"/>
    </w:pPr>
  </w:style>
  <w:style w:type="paragraph" w:styleId="BalloonText">
    <w:name w:val="Balloon Text"/>
    <w:basedOn w:val="Normal"/>
    <w:semiHidden/>
    <w:rsid w:val="00547CE1"/>
    <w:rPr>
      <w:rFonts w:ascii="Tahoma" w:hAnsi="Tahoma" w:cs="Tahoma"/>
      <w:sz w:val="16"/>
      <w:szCs w:val="16"/>
    </w:rPr>
  </w:style>
  <w:style w:type="paragraph" w:styleId="ListNumber2">
    <w:name w:val="List Number 2"/>
    <w:basedOn w:val="ListNumber"/>
    <w:rsid w:val="00547CE1"/>
    <w:pPr>
      <w:ind w:left="1080"/>
    </w:pPr>
  </w:style>
  <w:style w:type="paragraph" w:styleId="ListNumber3">
    <w:name w:val="List Number 3"/>
    <w:basedOn w:val="ListNumber"/>
    <w:rsid w:val="00547CE1"/>
    <w:pPr>
      <w:ind w:left="1440"/>
    </w:pPr>
  </w:style>
  <w:style w:type="paragraph" w:styleId="ListBullet2">
    <w:name w:val="List Bullet 2"/>
    <w:basedOn w:val="ListBullet"/>
    <w:rsid w:val="00547CE1"/>
    <w:pPr>
      <w:ind w:left="1080"/>
    </w:pPr>
  </w:style>
  <w:style w:type="paragraph" w:styleId="ListNumber4">
    <w:name w:val="List Number 4"/>
    <w:basedOn w:val="ListNumber"/>
    <w:rsid w:val="00547CE1"/>
    <w:pPr>
      <w:ind w:left="1800"/>
    </w:pPr>
  </w:style>
  <w:style w:type="paragraph" w:styleId="ListBullet3">
    <w:name w:val="List Bullet 3"/>
    <w:basedOn w:val="ListBullet"/>
    <w:rsid w:val="00547CE1"/>
    <w:pPr>
      <w:ind w:left="1440"/>
    </w:pPr>
  </w:style>
  <w:style w:type="paragraph" w:styleId="ListBullet4">
    <w:name w:val="List Bullet 4"/>
    <w:basedOn w:val="ListBullet"/>
    <w:rsid w:val="00547CE1"/>
    <w:pPr>
      <w:ind w:left="1800"/>
    </w:pPr>
  </w:style>
  <w:style w:type="paragraph" w:styleId="List5">
    <w:name w:val="List 5"/>
    <w:basedOn w:val="List"/>
    <w:rsid w:val="00547CE1"/>
    <w:pPr>
      <w:ind w:left="1800"/>
    </w:pPr>
  </w:style>
  <w:style w:type="paragraph" w:styleId="List4">
    <w:name w:val="List 4"/>
    <w:basedOn w:val="List"/>
    <w:rsid w:val="00547CE1"/>
    <w:pPr>
      <w:ind w:left="1440"/>
    </w:pPr>
  </w:style>
  <w:style w:type="paragraph" w:styleId="List3">
    <w:name w:val="List 3"/>
    <w:basedOn w:val="List"/>
    <w:rsid w:val="00547CE1"/>
    <w:pPr>
      <w:ind w:left="1080"/>
    </w:pPr>
  </w:style>
  <w:style w:type="paragraph" w:styleId="List2">
    <w:name w:val="List 2"/>
    <w:basedOn w:val="List"/>
    <w:rsid w:val="00547CE1"/>
    <w:pPr>
      <w:ind w:left="720"/>
    </w:pPr>
  </w:style>
  <w:style w:type="character" w:styleId="Emphasis">
    <w:name w:val="Emphasis"/>
    <w:qFormat/>
    <w:rsid w:val="00547CE1"/>
    <w:rPr>
      <w:caps/>
      <w:sz w:val="18"/>
    </w:rPr>
  </w:style>
  <w:style w:type="character" w:styleId="CommentReference">
    <w:name w:val="annotation reference"/>
    <w:semiHidden/>
    <w:rsid w:val="00547CE1"/>
    <w:rPr>
      <w:sz w:val="16"/>
    </w:rPr>
  </w:style>
  <w:style w:type="paragraph" w:styleId="CommentText">
    <w:name w:val="annotation text"/>
    <w:basedOn w:val="FootnoteBase"/>
    <w:semiHidden/>
    <w:rsid w:val="00547CE1"/>
  </w:style>
  <w:style w:type="paragraph" w:styleId="ListNumber5">
    <w:name w:val="List Number 5"/>
    <w:basedOn w:val="ListNumber"/>
    <w:rsid w:val="00547CE1"/>
    <w:pPr>
      <w:ind w:left="2160"/>
    </w:pPr>
  </w:style>
  <w:style w:type="paragraph" w:styleId="ListContinue">
    <w:name w:val="List Continue"/>
    <w:basedOn w:val="List"/>
    <w:rsid w:val="00547CE1"/>
    <w:pPr>
      <w:ind w:left="720" w:right="720" w:firstLine="0"/>
    </w:pPr>
  </w:style>
  <w:style w:type="paragraph" w:styleId="ListContinue2">
    <w:name w:val="List Continue 2"/>
    <w:basedOn w:val="ListContinue"/>
    <w:rsid w:val="00547CE1"/>
    <w:pPr>
      <w:ind w:left="1080"/>
    </w:pPr>
  </w:style>
  <w:style w:type="paragraph" w:styleId="ListContinue3">
    <w:name w:val="List Continue 3"/>
    <w:basedOn w:val="ListContinue"/>
    <w:rsid w:val="00547CE1"/>
    <w:pPr>
      <w:ind w:left="1440"/>
    </w:pPr>
  </w:style>
  <w:style w:type="paragraph" w:styleId="ListContinue4">
    <w:name w:val="List Continue 4"/>
    <w:basedOn w:val="ListContinue"/>
    <w:rsid w:val="00547CE1"/>
    <w:pPr>
      <w:ind w:left="1800"/>
    </w:pPr>
  </w:style>
  <w:style w:type="paragraph" w:styleId="ListContinue5">
    <w:name w:val="List Continue 5"/>
    <w:basedOn w:val="ListContinue"/>
    <w:rsid w:val="00547CE1"/>
    <w:pPr>
      <w:ind w:left="2160"/>
    </w:pPr>
  </w:style>
  <w:style w:type="paragraph" w:styleId="NormalIndent">
    <w:name w:val="Normal Indent"/>
    <w:basedOn w:val="Normal"/>
    <w:rsid w:val="00547CE1"/>
    <w:pPr>
      <w:ind w:left="720"/>
    </w:pPr>
  </w:style>
  <w:style w:type="paragraph" w:customStyle="1" w:styleId="ReturnAddress">
    <w:name w:val="Return Address"/>
    <w:rsid w:val="00547CE1"/>
    <w:pPr>
      <w:framePr w:w="8640" w:wrap="notBeside" w:vAnchor="page" w:hAnchor="page" w:x="1729" w:y="14401" w:anchorLock="1"/>
      <w:tabs>
        <w:tab w:val="left" w:pos="2160"/>
      </w:tabs>
      <w:spacing w:line="240" w:lineRule="atLeast"/>
      <w:ind w:right="-240"/>
      <w:jc w:val="center"/>
    </w:pPr>
    <w:rPr>
      <w:rFonts w:ascii="Garamond" w:hAnsi="Garamond"/>
      <w:caps/>
      <w:spacing w:val="30"/>
      <w:sz w:val="14"/>
    </w:rPr>
  </w:style>
  <w:style w:type="character" w:customStyle="1" w:styleId="Slogan">
    <w:name w:val="Slogan"/>
    <w:rsid w:val="00547CE1"/>
    <w:rPr>
      <w:i/>
      <w:spacing w:val="70"/>
    </w:rPr>
  </w:style>
  <w:style w:type="paragraph" w:customStyle="1" w:styleId="CompanyName">
    <w:name w:val="Company Name"/>
    <w:basedOn w:val="BodyText"/>
    <w:rsid w:val="00547CE1"/>
    <w:pPr>
      <w:keepLines/>
      <w:framePr w:w="8640" w:h="1440" w:wrap="notBeside" w:vAnchor="page" w:hAnchor="margin" w:xAlign="center" w:y="889"/>
      <w:spacing w:after="40"/>
      <w:ind w:firstLine="0"/>
      <w:jc w:val="center"/>
    </w:pPr>
    <w:rPr>
      <w:caps/>
      <w:spacing w:val="75"/>
      <w:kern w:val="18"/>
    </w:rPr>
  </w:style>
  <w:style w:type="paragraph" w:customStyle="1" w:styleId="PartTitle">
    <w:name w:val="Part Title"/>
    <w:basedOn w:val="Title"/>
    <w:rsid w:val="00547CE1"/>
  </w:style>
  <w:style w:type="paragraph" w:customStyle="1" w:styleId="PartLabel">
    <w:name w:val="Part Label"/>
    <w:basedOn w:val="SectionLabel"/>
    <w:rsid w:val="00547CE1"/>
  </w:style>
  <w:style w:type="paragraph" w:styleId="TableofAuthorities">
    <w:name w:val="table of authorities"/>
    <w:basedOn w:val="Normal"/>
    <w:semiHidden/>
    <w:rsid w:val="00547CE1"/>
    <w:pPr>
      <w:tabs>
        <w:tab w:val="right" w:leader="dot" w:pos="7560"/>
      </w:tabs>
    </w:pPr>
  </w:style>
  <w:style w:type="paragraph" w:styleId="TOAHeading">
    <w:name w:val="toa heading"/>
    <w:basedOn w:val="Normal"/>
    <w:next w:val="TableofAuthorities"/>
    <w:semiHidden/>
    <w:rsid w:val="00547CE1"/>
    <w:pPr>
      <w:keepNext/>
      <w:spacing w:line="720" w:lineRule="atLeast"/>
    </w:pPr>
    <w:rPr>
      <w:caps/>
      <w:spacing w:val="-10"/>
      <w:kern w:val="28"/>
    </w:rPr>
  </w:style>
  <w:style w:type="paragraph" w:styleId="ListBullet5">
    <w:name w:val="List Bullet 5"/>
    <w:basedOn w:val="ListBullet"/>
    <w:rsid w:val="00547CE1"/>
    <w:pPr>
      <w:ind w:left="2160"/>
    </w:pPr>
  </w:style>
  <w:style w:type="character" w:customStyle="1" w:styleId="FooterChar">
    <w:name w:val="Footer Char"/>
    <w:link w:val="Footer"/>
    <w:uiPriority w:val="99"/>
    <w:rsid w:val="00250D6D"/>
    <w:rPr>
      <w:rFonts w:ascii="Garamond" w:hAnsi="Garamond"/>
      <w:caps/>
      <w:spacing w:val="15"/>
      <w:sz w:val="24"/>
    </w:rPr>
  </w:style>
  <w:style w:type="paragraph" w:styleId="NoSpacing">
    <w:name w:val="No Spacing"/>
    <w:link w:val="NoSpacingChar"/>
    <w:uiPriority w:val="1"/>
    <w:qFormat/>
    <w:rsid w:val="00896E36"/>
    <w:rPr>
      <w:rFonts w:ascii="Calibri" w:eastAsia="MS Mincho" w:hAnsi="Calibri" w:cs="Arial"/>
      <w:sz w:val="22"/>
      <w:szCs w:val="22"/>
      <w:lang w:eastAsia="ja-JP"/>
    </w:rPr>
  </w:style>
  <w:style w:type="character" w:customStyle="1" w:styleId="NoSpacingChar">
    <w:name w:val="No Spacing Char"/>
    <w:link w:val="NoSpacing"/>
    <w:uiPriority w:val="1"/>
    <w:rsid w:val="00896E36"/>
    <w:rPr>
      <w:rFonts w:ascii="Calibri" w:eastAsia="MS Mincho" w:hAnsi="Calibri" w:cs="Arial"/>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7CE1"/>
    <w:rPr>
      <w:rFonts w:ascii="Garamond" w:hAnsi="Garamond"/>
      <w:sz w:val="22"/>
    </w:rPr>
  </w:style>
  <w:style w:type="paragraph" w:styleId="Heading1">
    <w:name w:val="heading 1"/>
    <w:basedOn w:val="HeadingBase"/>
    <w:next w:val="BodyText"/>
    <w:qFormat/>
    <w:rsid w:val="00547CE1"/>
    <w:pPr>
      <w:pBdr>
        <w:top w:val="single" w:sz="6" w:space="6" w:color="808080"/>
        <w:bottom w:val="single" w:sz="6" w:space="6" w:color="808080"/>
      </w:pBdr>
      <w:spacing w:after="240"/>
      <w:jc w:val="center"/>
      <w:outlineLvl w:val="0"/>
    </w:pPr>
    <w:rPr>
      <w:b/>
      <w:caps/>
      <w:spacing w:val="20"/>
      <w:kern w:val="16"/>
      <w:sz w:val="18"/>
    </w:rPr>
  </w:style>
  <w:style w:type="paragraph" w:styleId="Heading2">
    <w:name w:val="heading 2"/>
    <w:basedOn w:val="HeadingBase"/>
    <w:next w:val="BodyText"/>
    <w:qFormat/>
    <w:rsid w:val="00547CE1"/>
    <w:pPr>
      <w:spacing w:after="180"/>
      <w:jc w:val="center"/>
      <w:outlineLvl w:val="1"/>
    </w:pPr>
    <w:rPr>
      <w:b/>
      <w:caps/>
      <w:spacing w:val="10"/>
      <w:sz w:val="18"/>
    </w:rPr>
  </w:style>
  <w:style w:type="paragraph" w:styleId="Heading3">
    <w:name w:val="heading 3"/>
    <w:basedOn w:val="HeadingBase"/>
    <w:next w:val="BodyText"/>
    <w:qFormat/>
    <w:rsid w:val="00547CE1"/>
    <w:pPr>
      <w:spacing w:before="240" w:after="180"/>
      <w:outlineLvl w:val="2"/>
    </w:pPr>
    <w:rPr>
      <w:caps/>
      <w:sz w:val="20"/>
    </w:rPr>
  </w:style>
  <w:style w:type="paragraph" w:styleId="Heading4">
    <w:name w:val="heading 4"/>
    <w:basedOn w:val="HeadingBase"/>
    <w:next w:val="BodyText"/>
    <w:qFormat/>
    <w:rsid w:val="00547CE1"/>
    <w:pPr>
      <w:spacing w:before="240" w:after="240"/>
      <w:ind w:left="360"/>
      <w:outlineLvl w:val="3"/>
    </w:pPr>
    <w:rPr>
      <w:i/>
      <w:spacing w:val="5"/>
      <w:sz w:val="24"/>
    </w:rPr>
  </w:style>
  <w:style w:type="paragraph" w:styleId="Heading5">
    <w:name w:val="heading 5"/>
    <w:basedOn w:val="HeadingBase"/>
    <w:next w:val="BodyText"/>
    <w:qFormat/>
    <w:rsid w:val="00547CE1"/>
    <w:pPr>
      <w:outlineLvl w:val="4"/>
    </w:pPr>
    <w:rPr>
      <w:b/>
    </w:rPr>
  </w:style>
  <w:style w:type="paragraph" w:styleId="Heading6">
    <w:name w:val="heading 6"/>
    <w:basedOn w:val="HeadingBase"/>
    <w:next w:val="BodyText"/>
    <w:qFormat/>
    <w:rsid w:val="00547CE1"/>
    <w:pPr>
      <w:outlineLvl w:val="5"/>
    </w:pPr>
    <w:rPr>
      <w:i/>
      <w:spacing w:val="5"/>
    </w:rPr>
  </w:style>
  <w:style w:type="paragraph" w:styleId="Heading7">
    <w:name w:val="heading 7"/>
    <w:basedOn w:val="HeadingBase"/>
    <w:next w:val="BodyText"/>
    <w:qFormat/>
    <w:rsid w:val="00547CE1"/>
    <w:pPr>
      <w:outlineLvl w:val="6"/>
    </w:pPr>
    <w:rPr>
      <w:caps/>
      <w:sz w:val="18"/>
    </w:rPr>
  </w:style>
  <w:style w:type="paragraph" w:styleId="Heading8">
    <w:name w:val="heading 8"/>
    <w:basedOn w:val="HeadingBase"/>
    <w:next w:val="BodyText"/>
    <w:qFormat/>
    <w:rsid w:val="00547CE1"/>
    <w:pPr>
      <w:ind w:firstLine="360"/>
      <w:outlineLvl w:val="7"/>
    </w:pPr>
    <w:rPr>
      <w:i/>
      <w:spacing w:val="5"/>
    </w:rPr>
  </w:style>
  <w:style w:type="paragraph" w:styleId="Heading9">
    <w:name w:val="heading 9"/>
    <w:basedOn w:val="HeadingBase"/>
    <w:next w:val="BodyText"/>
    <w:qFormat/>
    <w:rsid w:val="00547CE1"/>
    <w:pPr>
      <w:outlineLvl w:val="8"/>
    </w:pPr>
    <w:rPr>
      <w:spacing w:val="-5"/>
    </w:rPr>
  </w:style>
  <w:style w:type="character" w:default="1" w:styleId="DefaultParagraphFont">
    <w:name w:val="Default Paragraph Font"/>
    <w:semiHidden/>
    <w:rsid w:val="00547CE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47CE1"/>
  </w:style>
  <w:style w:type="paragraph" w:styleId="BodyText">
    <w:name w:val="Body Text"/>
    <w:basedOn w:val="Normal"/>
    <w:rsid w:val="00547CE1"/>
    <w:pPr>
      <w:spacing w:after="240" w:line="240" w:lineRule="atLeast"/>
      <w:ind w:firstLine="360"/>
      <w:jc w:val="both"/>
    </w:pPr>
  </w:style>
  <w:style w:type="character" w:styleId="Hyperlink">
    <w:name w:val="Hyperlink"/>
    <w:rPr>
      <w:color w:val="0000FF"/>
      <w:u w:val="single"/>
    </w:rPr>
  </w:style>
  <w:style w:type="character" w:styleId="HTMLTypewriter">
    <w:name w:val="HTML Typewriter"/>
    <w:rPr>
      <w:rFonts w:ascii="Courier New" w:hAnsi="Courier New"/>
      <w:sz w:val="20"/>
    </w:rPr>
  </w:style>
  <w:style w:type="character" w:styleId="FollowedHyperlink">
    <w:name w:val="FollowedHyperlink"/>
    <w:rPr>
      <w:color w:val="800080"/>
      <w:u w:val="single"/>
    </w:rPr>
  </w:style>
  <w:style w:type="paragraph" w:styleId="BodyText2">
    <w:name w:val="Body Text 2"/>
    <w:basedOn w:val="Normal"/>
  </w:style>
  <w:style w:type="paragraph" w:styleId="NormalWeb">
    <w:name w:val="Normal (Web)"/>
    <w:basedOn w:val="Normal"/>
    <w:pPr>
      <w:spacing w:before="100" w:after="100"/>
    </w:pPr>
    <w:rPr>
      <w:rFonts w:ascii="Times New Roman" w:hAnsi="Times New Roman"/>
    </w:rPr>
  </w:style>
  <w:style w:type="paragraph" w:styleId="BodyText3">
    <w:name w:val="Body Text 3"/>
    <w:basedOn w:val="Normal"/>
    <w:rPr>
      <w:rFonts w:ascii="Arial" w:hAnsi="Arial"/>
      <w:sz w:val="28"/>
    </w:rPr>
  </w:style>
  <w:style w:type="character" w:customStyle="1" w:styleId="arrow-red">
    <w:name w:val="arrow-red"/>
    <w:basedOn w:val="DefaultParagraphFont"/>
  </w:style>
  <w:style w:type="character" w:styleId="Strong">
    <w:name w:val="Strong"/>
    <w:qFormat/>
    <w:rPr>
      <w:b/>
    </w:rPr>
  </w:style>
  <w:style w:type="character" w:customStyle="1" w:styleId="story-body">
    <w:name w:val="story-body"/>
    <w:basedOn w:val="DefaultParagraphFont"/>
  </w:style>
  <w:style w:type="character" w:customStyle="1" w:styleId="huge">
    <w:name w:val="huge"/>
    <w:basedOn w:val="DefaultParagraphFont"/>
  </w:style>
  <w:style w:type="character" w:customStyle="1" w:styleId="bodybold">
    <w:name w:val="bodybold"/>
    <w:basedOn w:val="DefaultParagraphFont"/>
  </w:style>
  <w:style w:type="paragraph" w:styleId="Header">
    <w:name w:val="header"/>
    <w:basedOn w:val="HeaderBase"/>
    <w:rsid w:val="00547CE1"/>
    <w:pPr>
      <w:spacing w:after="480"/>
    </w:pPr>
  </w:style>
  <w:style w:type="paragraph" w:styleId="Footer">
    <w:name w:val="footer"/>
    <w:basedOn w:val="HeaderBase"/>
    <w:link w:val="FooterChar"/>
    <w:uiPriority w:val="99"/>
    <w:rsid w:val="00547CE1"/>
    <w:pPr>
      <w:tabs>
        <w:tab w:val="clear" w:pos="8640"/>
        <w:tab w:val="right" w:pos="9480"/>
      </w:tabs>
      <w:spacing w:before="600"/>
      <w:ind w:left="-840" w:right="-840"/>
    </w:pPr>
    <w:rPr>
      <w:sz w:val="24"/>
    </w:rPr>
  </w:style>
  <w:style w:type="character" w:styleId="PageNumber">
    <w:name w:val="page number"/>
    <w:rsid w:val="00547CE1"/>
    <w:rPr>
      <w:sz w:val="24"/>
    </w:rPr>
  </w:style>
  <w:style w:type="paragraph" w:customStyle="1" w:styleId="HeadingBase">
    <w:name w:val="Heading Base"/>
    <w:basedOn w:val="BodyText"/>
    <w:next w:val="BodyText"/>
    <w:rsid w:val="00547CE1"/>
    <w:pPr>
      <w:keepNext/>
      <w:keepLines/>
      <w:spacing w:after="0"/>
      <w:ind w:firstLine="0"/>
      <w:jc w:val="left"/>
    </w:pPr>
    <w:rPr>
      <w:kern w:val="20"/>
    </w:rPr>
  </w:style>
  <w:style w:type="paragraph" w:customStyle="1" w:styleId="FootnoteBase">
    <w:name w:val="Footnote Base"/>
    <w:basedOn w:val="BodyText"/>
    <w:rsid w:val="00547CE1"/>
    <w:pPr>
      <w:keepLines/>
      <w:spacing w:line="200" w:lineRule="atLeast"/>
      <w:ind w:firstLine="0"/>
    </w:pPr>
    <w:rPr>
      <w:sz w:val="18"/>
    </w:rPr>
  </w:style>
  <w:style w:type="paragraph" w:customStyle="1" w:styleId="BlockQuotation">
    <w:name w:val="Block Quotation"/>
    <w:basedOn w:val="BodyText"/>
    <w:rsid w:val="00547CE1"/>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paragraph" w:customStyle="1" w:styleId="BodyTextKeep">
    <w:name w:val="Body Text Keep"/>
    <w:basedOn w:val="BodyText"/>
    <w:rsid w:val="00547CE1"/>
    <w:pPr>
      <w:keepNext/>
    </w:pPr>
  </w:style>
  <w:style w:type="paragraph" w:styleId="Caption">
    <w:name w:val="caption"/>
    <w:basedOn w:val="Picture"/>
    <w:next w:val="BodyText"/>
    <w:qFormat/>
    <w:rsid w:val="00547CE1"/>
    <w:pPr>
      <w:spacing w:before="60" w:after="240" w:line="200" w:lineRule="atLeast"/>
      <w:ind w:left="1920" w:hanging="120"/>
    </w:pPr>
    <w:rPr>
      <w:i/>
      <w:spacing w:val="5"/>
      <w:sz w:val="20"/>
    </w:rPr>
  </w:style>
  <w:style w:type="paragraph" w:customStyle="1" w:styleId="Picture">
    <w:name w:val="Picture"/>
    <w:basedOn w:val="Normal"/>
    <w:next w:val="Caption"/>
    <w:rsid w:val="00547CE1"/>
    <w:pPr>
      <w:keepNext/>
    </w:pPr>
  </w:style>
  <w:style w:type="paragraph" w:customStyle="1" w:styleId="DocumentLabel">
    <w:name w:val="Document Label"/>
    <w:next w:val="Normal"/>
    <w:rsid w:val="00547CE1"/>
    <w:pPr>
      <w:pBdr>
        <w:top w:val="single" w:sz="6" w:space="6" w:color="808080"/>
        <w:bottom w:val="single" w:sz="6" w:space="6" w:color="808080"/>
      </w:pBdr>
      <w:spacing w:line="240" w:lineRule="atLeast"/>
      <w:jc w:val="center"/>
    </w:pPr>
    <w:rPr>
      <w:rFonts w:ascii="Garamond" w:hAnsi="Garamond"/>
      <w:b/>
      <w:caps/>
      <w:spacing w:val="40"/>
      <w:sz w:val="18"/>
    </w:rPr>
  </w:style>
  <w:style w:type="character" w:styleId="EndnoteReference">
    <w:name w:val="endnote reference"/>
    <w:semiHidden/>
    <w:rsid w:val="00547CE1"/>
    <w:rPr>
      <w:vertAlign w:val="superscript"/>
    </w:rPr>
  </w:style>
  <w:style w:type="paragraph" w:styleId="EndnoteText">
    <w:name w:val="endnote text"/>
    <w:basedOn w:val="FootnoteBase"/>
    <w:semiHidden/>
    <w:rsid w:val="00547CE1"/>
  </w:style>
  <w:style w:type="paragraph" w:customStyle="1" w:styleId="HeaderBase">
    <w:name w:val="Header Base"/>
    <w:basedOn w:val="BodyText"/>
    <w:rsid w:val="00547CE1"/>
    <w:pPr>
      <w:keepLines/>
      <w:tabs>
        <w:tab w:val="center" w:pos="4320"/>
        <w:tab w:val="right" w:pos="8640"/>
      </w:tabs>
      <w:spacing w:after="0"/>
      <w:ind w:firstLine="0"/>
      <w:jc w:val="center"/>
    </w:pPr>
    <w:rPr>
      <w:caps/>
      <w:spacing w:val="15"/>
      <w:sz w:val="18"/>
    </w:rPr>
  </w:style>
  <w:style w:type="character" w:styleId="FootnoteReference">
    <w:name w:val="footnote reference"/>
    <w:semiHidden/>
    <w:rsid w:val="00547CE1"/>
    <w:rPr>
      <w:vertAlign w:val="superscript"/>
    </w:rPr>
  </w:style>
  <w:style w:type="paragraph" w:styleId="FootnoteText">
    <w:name w:val="footnote text"/>
    <w:basedOn w:val="FootnoteBase"/>
    <w:semiHidden/>
    <w:rsid w:val="00547CE1"/>
  </w:style>
  <w:style w:type="paragraph" w:styleId="Index1">
    <w:name w:val="index 1"/>
    <w:basedOn w:val="IndexBase"/>
    <w:semiHidden/>
    <w:rsid w:val="00547CE1"/>
    <w:rPr>
      <w:sz w:val="21"/>
    </w:rPr>
  </w:style>
  <w:style w:type="paragraph" w:customStyle="1" w:styleId="IndexBase">
    <w:name w:val="Index Base"/>
    <w:basedOn w:val="Normal"/>
    <w:rsid w:val="00547CE1"/>
    <w:pPr>
      <w:spacing w:line="240" w:lineRule="atLeast"/>
      <w:ind w:left="360" w:hanging="360"/>
    </w:pPr>
  </w:style>
  <w:style w:type="paragraph" w:styleId="Index2">
    <w:name w:val="index 2"/>
    <w:basedOn w:val="IndexBase"/>
    <w:semiHidden/>
    <w:rsid w:val="00547CE1"/>
    <w:pPr>
      <w:spacing w:line="240" w:lineRule="auto"/>
      <w:ind w:hanging="240"/>
    </w:pPr>
    <w:rPr>
      <w:sz w:val="21"/>
    </w:rPr>
  </w:style>
  <w:style w:type="paragraph" w:styleId="Index3">
    <w:name w:val="index 3"/>
    <w:basedOn w:val="IndexBase"/>
    <w:semiHidden/>
    <w:rsid w:val="00547CE1"/>
    <w:pPr>
      <w:spacing w:line="240" w:lineRule="auto"/>
      <w:ind w:left="480" w:hanging="240"/>
    </w:pPr>
    <w:rPr>
      <w:sz w:val="21"/>
    </w:rPr>
  </w:style>
  <w:style w:type="paragraph" w:styleId="Index4">
    <w:name w:val="index 4"/>
    <w:basedOn w:val="IndexBase"/>
    <w:semiHidden/>
    <w:rsid w:val="00547CE1"/>
    <w:pPr>
      <w:spacing w:line="240" w:lineRule="auto"/>
      <w:ind w:left="600" w:hanging="240"/>
    </w:pPr>
    <w:rPr>
      <w:sz w:val="21"/>
    </w:rPr>
  </w:style>
  <w:style w:type="paragraph" w:styleId="Index5">
    <w:name w:val="index 5"/>
    <w:basedOn w:val="IndexBase"/>
    <w:semiHidden/>
    <w:rsid w:val="00547CE1"/>
    <w:pPr>
      <w:spacing w:line="240" w:lineRule="auto"/>
      <w:ind w:left="840"/>
    </w:pPr>
    <w:rPr>
      <w:sz w:val="21"/>
    </w:rPr>
  </w:style>
  <w:style w:type="paragraph" w:styleId="IndexHeading">
    <w:name w:val="index heading"/>
    <w:basedOn w:val="HeadingBase"/>
    <w:next w:val="Index1"/>
    <w:semiHidden/>
    <w:rsid w:val="00547CE1"/>
    <w:pPr>
      <w:keepLines w:val="0"/>
      <w:spacing w:line="480" w:lineRule="atLeast"/>
    </w:pPr>
    <w:rPr>
      <w:spacing w:val="-5"/>
      <w:kern w:val="0"/>
      <w:sz w:val="28"/>
    </w:rPr>
  </w:style>
  <w:style w:type="paragraph" w:customStyle="1" w:styleId="SectionHeading">
    <w:name w:val="Section Heading"/>
    <w:basedOn w:val="Heading1"/>
    <w:rsid w:val="00547CE1"/>
  </w:style>
  <w:style w:type="character" w:customStyle="1" w:styleId="Lead-inEmphasis">
    <w:name w:val="Lead-in Emphasis"/>
    <w:rsid w:val="00547CE1"/>
    <w:rPr>
      <w:caps/>
      <w:sz w:val="18"/>
    </w:rPr>
  </w:style>
  <w:style w:type="character" w:styleId="LineNumber">
    <w:name w:val="line number"/>
    <w:rsid w:val="00547CE1"/>
    <w:rPr>
      <w:sz w:val="18"/>
    </w:rPr>
  </w:style>
  <w:style w:type="paragraph" w:styleId="List">
    <w:name w:val="List"/>
    <w:basedOn w:val="BodyText"/>
    <w:rsid w:val="00547CE1"/>
    <w:pPr>
      <w:ind w:left="360" w:hanging="360"/>
    </w:pPr>
  </w:style>
  <w:style w:type="paragraph" w:styleId="ListBullet">
    <w:name w:val="List Bullet"/>
    <w:basedOn w:val="List"/>
    <w:rsid w:val="00547CE1"/>
    <w:pPr>
      <w:numPr>
        <w:numId w:val="6"/>
      </w:numPr>
      <w:ind w:right="720"/>
    </w:pPr>
  </w:style>
  <w:style w:type="paragraph" w:styleId="ListNumber">
    <w:name w:val="List Number"/>
    <w:basedOn w:val="List"/>
    <w:rsid w:val="00547CE1"/>
    <w:pPr>
      <w:ind w:left="720" w:right="720"/>
    </w:pPr>
  </w:style>
  <w:style w:type="paragraph" w:styleId="MacroText">
    <w:name w:val="macro"/>
    <w:basedOn w:val="BodyText"/>
    <w:semiHidden/>
    <w:rsid w:val="00547CE1"/>
    <w:pPr>
      <w:spacing w:line="240" w:lineRule="auto"/>
      <w:jc w:val="left"/>
    </w:pPr>
    <w:rPr>
      <w:rFonts w:ascii="Courier New" w:hAnsi="Courier New"/>
    </w:rPr>
  </w:style>
  <w:style w:type="paragraph" w:customStyle="1" w:styleId="SubtitleCover">
    <w:name w:val="Subtitle Cover"/>
    <w:basedOn w:val="TitleCover"/>
    <w:next w:val="BodyText"/>
    <w:rsid w:val="00547CE1"/>
    <w:pPr>
      <w:pBdr>
        <w:top w:val="single" w:sz="6" w:space="12" w:color="808080"/>
      </w:pBdr>
      <w:spacing w:after="0" w:line="440" w:lineRule="atLeast"/>
    </w:pPr>
    <w:rPr>
      <w:spacing w:val="30"/>
      <w:sz w:val="36"/>
    </w:rPr>
  </w:style>
  <w:style w:type="paragraph" w:customStyle="1" w:styleId="TitleCover">
    <w:name w:val="Title Cover"/>
    <w:basedOn w:val="HeadingBase"/>
    <w:next w:val="SubtitleCover"/>
    <w:rsid w:val="00547CE1"/>
    <w:pPr>
      <w:spacing w:after="240" w:line="720" w:lineRule="atLeast"/>
      <w:jc w:val="center"/>
    </w:pPr>
    <w:rPr>
      <w:caps/>
      <w:spacing w:val="65"/>
      <w:sz w:val="64"/>
    </w:rPr>
  </w:style>
  <w:style w:type="character" w:customStyle="1" w:styleId="Superscript">
    <w:name w:val="Superscript"/>
    <w:rsid w:val="00547CE1"/>
    <w:rPr>
      <w:vertAlign w:val="superscript"/>
    </w:rPr>
  </w:style>
  <w:style w:type="paragraph" w:customStyle="1" w:styleId="TOCBase">
    <w:name w:val="TOC Base"/>
    <w:basedOn w:val="Normal"/>
    <w:rsid w:val="00547CE1"/>
    <w:pPr>
      <w:tabs>
        <w:tab w:val="right" w:leader="dot" w:pos="5040"/>
      </w:tabs>
      <w:spacing w:after="240" w:line="240" w:lineRule="atLeast"/>
    </w:pPr>
  </w:style>
  <w:style w:type="paragraph" w:styleId="TableofFigures">
    <w:name w:val="table of figures"/>
    <w:basedOn w:val="TOCBase"/>
    <w:semiHidden/>
    <w:rsid w:val="00547CE1"/>
  </w:style>
  <w:style w:type="paragraph" w:styleId="TOC1">
    <w:name w:val="toc 1"/>
    <w:basedOn w:val="TOCBase"/>
    <w:semiHidden/>
    <w:rsid w:val="00547CE1"/>
  </w:style>
  <w:style w:type="paragraph" w:styleId="TOC2">
    <w:name w:val="toc 2"/>
    <w:basedOn w:val="TOCBase"/>
    <w:semiHidden/>
    <w:rsid w:val="00547CE1"/>
  </w:style>
  <w:style w:type="paragraph" w:styleId="TOC3">
    <w:name w:val="toc 3"/>
    <w:basedOn w:val="TOCBase"/>
    <w:semiHidden/>
    <w:rsid w:val="00547CE1"/>
    <w:rPr>
      <w:i/>
    </w:rPr>
  </w:style>
  <w:style w:type="paragraph" w:styleId="TOC4">
    <w:name w:val="toc 4"/>
    <w:basedOn w:val="TOCBase"/>
    <w:semiHidden/>
    <w:rsid w:val="00547CE1"/>
    <w:rPr>
      <w:i/>
    </w:rPr>
  </w:style>
  <w:style w:type="paragraph" w:styleId="TOC5">
    <w:name w:val="toc 5"/>
    <w:basedOn w:val="TOCBase"/>
    <w:semiHidden/>
    <w:rsid w:val="00547CE1"/>
    <w:rPr>
      <w:i/>
    </w:rPr>
  </w:style>
  <w:style w:type="paragraph" w:customStyle="1" w:styleId="SectionLabel">
    <w:name w:val="Section Label"/>
    <w:basedOn w:val="HeadingBase"/>
    <w:next w:val="BodyText"/>
    <w:rsid w:val="00547CE1"/>
    <w:pPr>
      <w:pBdr>
        <w:bottom w:val="single" w:sz="6" w:space="24" w:color="808080"/>
      </w:pBdr>
      <w:spacing w:after="720"/>
      <w:jc w:val="center"/>
    </w:pPr>
    <w:rPr>
      <w:caps/>
      <w:spacing w:val="80"/>
      <w:sz w:val="48"/>
    </w:rPr>
  </w:style>
  <w:style w:type="paragraph" w:customStyle="1" w:styleId="FooterFirst">
    <w:name w:val="Footer First"/>
    <w:basedOn w:val="Footer"/>
    <w:rsid w:val="00547CE1"/>
  </w:style>
  <w:style w:type="paragraph" w:customStyle="1" w:styleId="FooterEven">
    <w:name w:val="Footer Even"/>
    <w:basedOn w:val="Footer"/>
    <w:rsid w:val="00547CE1"/>
  </w:style>
  <w:style w:type="paragraph" w:customStyle="1" w:styleId="FooterOdd">
    <w:name w:val="Footer Odd"/>
    <w:basedOn w:val="Footer"/>
    <w:rsid w:val="00547CE1"/>
  </w:style>
  <w:style w:type="paragraph" w:customStyle="1" w:styleId="HeaderFirst">
    <w:name w:val="Header First"/>
    <w:basedOn w:val="Header"/>
    <w:rsid w:val="00547CE1"/>
  </w:style>
  <w:style w:type="paragraph" w:customStyle="1" w:styleId="HeaderEven">
    <w:name w:val="Header Even"/>
    <w:basedOn w:val="Header"/>
    <w:rsid w:val="00547CE1"/>
    <w:rPr>
      <w:i/>
      <w:spacing w:val="10"/>
      <w:sz w:val="16"/>
    </w:rPr>
  </w:style>
  <w:style w:type="paragraph" w:customStyle="1" w:styleId="HeaderOdd">
    <w:name w:val="Header Odd"/>
    <w:basedOn w:val="Header"/>
    <w:rsid w:val="00547CE1"/>
  </w:style>
  <w:style w:type="paragraph" w:customStyle="1" w:styleId="ChapterLabel">
    <w:name w:val="Chapter Label"/>
    <w:basedOn w:val="SectionLabel"/>
    <w:rsid w:val="00547CE1"/>
  </w:style>
  <w:style w:type="paragraph" w:customStyle="1" w:styleId="ChapterSubtitle">
    <w:name w:val="Chapter Subtitle"/>
    <w:basedOn w:val="Subtitle"/>
    <w:rsid w:val="00547CE1"/>
  </w:style>
  <w:style w:type="paragraph" w:styleId="Subtitle">
    <w:name w:val="Subtitle"/>
    <w:basedOn w:val="Title"/>
    <w:next w:val="BodyText"/>
    <w:qFormat/>
    <w:rsid w:val="00547CE1"/>
    <w:pPr>
      <w:spacing w:after="420"/>
    </w:pPr>
    <w:rPr>
      <w:spacing w:val="20"/>
      <w:sz w:val="22"/>
    </w:rPr>
  </w:style>
  <w:style w:type="paragraph" w:styleId="Title">
    <w:name w:val="Title"/>
    <w:basedOn w:val="HeadingBase"/>
    <w:next w:val="Subtitle"/>
    <w:qFormat/>
    <w:rsid w:val="00547CE1"/>
    <w:pPr>
      <w:spacing w:before="140" w:line="240" w:lineRule="auto"/>
      <w:jc w:val="center"/>
    </w:pPr>
    <w:rPr>
      <w:caps/>
      <w:spacing w:val="60"/>
      <w:sz w:val="44"/>
    </w:rPr>
  </w:style>
  <w:style w:type="paragraph" w:customStyle="1" w:styleId="ChapterTitle">
    <w:name w:val="Chapter Title"/>
    <w:basedOn w:val="Title"/>
    <w:rsid w:val="00547CE1"/>
  </w:style>
  <w:style w:type="paragraph" w:styleId="BodyTextIndent">
    <w:name w:val="Body Text Indent"/>
    <w:basedOn w:val="BodyText"/>
    <w:rsid w:val="00547CE1"/>
    <w:pPr>
      <w:ind w:left="360"/>
    </w:pPr>
  </w:style>
  <w:style w:type="paragraph" w:styleId="BalloonText">
    <w:name w:val="Balloon Text"/>
    <w:basedOn w:val="Normal"/>
    <w:semiHidden/>
    <w:rsid w:val="00547CE1"/>
    <w:rPr>
      <w:rFonts w:ascii="Tahoma" w:hAnsi="Tahoma" w:cs="Tahoma"/>
      <w:sz w:val="16"/>
      <w:szCs w:val="16"/>
    </w:rPr>
  </w:style>
  <w:style w:type="paragraph" w:styleId="ListNumber2">
    <w:name w:val="List Number 2"/>
    <w:basedOn w:val="ListNumber"/>
    <w:rsid w:val="00547CE1"/>
    <w:pPr>
      <w:ind w:left="1080"/>
    </w:pPr>
  </w:style>
  <w:style w:type="paragraph" w:styleId="ListNumber3">
    <w:name w:val="List Number 3"/>
    <w:basedOn w:val="ListNumber"/>
    <w:rsid w:val="00547CE1"/>
    <w:pPr>
      <w:ind w:left="1440"/>
    </w:pPr>
  </w:style>
  <w:style w:type="paragraph" w:styleId="ListBullet2">
    <w:name w:val="List Bullet 2"/>
    <w:basedOn w:val="ListBullet"/>
    <w:rsid w:val="00547CE1"/>
    <w:pPr>
      <w:ind w:left="1080"/>
    </w:pPr>
  </w:style>
  <w:style w:type="paragraph" w:styleId="ListNumber4">
    <w:name w:val="List Number 4"/>
    <w:basedOn w:val="ListNumber"/>
    <w:rsid w:val="00547CE1"/>
    <w:pPr>
      <w:ind w:left="1800"/>
    </w:pPr>
  </w:style>
  <w:style w:type="paragraph" w:styleId="ListBullet3">
    <w:name w:val="List Bullet 3"/>
    <w:basedOn w:val="ListBullet"/>
    <w:rsid w:val="00547CE1"/>
    <w:pPr>
      <w:ind w:left="1440"/>
    </w:pPr>
  </w:style>
  <w:style w:type="paragraph" w:styleId="ListBullet4">
    <w:name w:val="List Bullet 4"/>
    <w:basedOn w:val="ListBullet"/>
    <w:rsid w:val="00547CE1"/>
    <w:pPr>
      <w:ind w:left="1800"/>
    </w:pPr>
  </w:style>
  <w:style w:type="paragraph" w:styleId="List5">
    <w:name w:val="List 5"/>
    <w:basedOn w:val="List"/>
    <w:rsid w:val="00547CE1"/>
    <w:pPr>
      <w:ind w:left="1800"/>
    </w:pPr>
  </w:style>
  <w:style w:type="paragraph" w:styleId="List4">
    <w:name w:val="List 4"/>
    <w:basedOn w:val="List"/>
    <w:rsid w:val="00547CE1"/>
    <w:pPr>
      <w:ind w:left="1440"/>
    </w:pPr>
  </w:style>
  <w:style w:type="paragraph" w:styleId="List3">
    <w:name w:val="List 3"/>
    <w:basedOn w:val="List"/>
    <w:rsid w:val="00547CE1"/>
    <w:pPr>
      <w:ind w:left="1080"/>
    </w:pPr>
  </w:style>
  <w:style w:type="paragraph" w:styleId="List2">
    <w:name w:val="List 2"/>
    <w:basedOn w:val="List"/>
    <w:rsid w:val="00547CE1"/>
    <w:pPr>
      <w:ind w:left="720"/>
    </w:pPr>
  </w:style>
  <w:style w:type="character" w:styleId="Emphasis">
    <w:name w:val="Emphasis"/>
    <w:qFormat/>
    <w:rsid w:val="00547CE1"/>
    <w:rPr>
      <w:caps/>
      <w:sz w:val="18"/>
    </w:rPr>
  </w:style>
  <w:style w:type="character" w:styleId="CommentReference">
    <w:name w:val="annotation reference"/>
    <w:semiHidden/>
    <w:rsid w:val="00547CE1"/>
    <w:rPr>
      <w:sz w:val="16"/>
    </w:rPr>
  </w:style>
  <w:style w:type="paragraph" w:styleId="CommentText">
    <w:name w:val="annotation text"/>
    <w:basedOn w:val="FootnoteBase"/>
    <w:semiHidden/>
    <w:rsid w:val="00547CE1"/>
  </w:style>
  <w:style w:type="paragraph" w:styleId="ListNumber5">
    <w:name w:val="List Number 5"/>
    <w:basedOn w:val="ListNumber"/>
    <w:rsid w:val="00547CE1"/>
    <w:pPr>
      <w:ind w:left="2160"/>
    </w:pPr>
  </w:style>
  <w:style w:type="paragraph" w:styleId="ListContinue">
    <w:name w:val="List Continue"/>
    <w:basedOn w:val="List"/>
    <w:rsid w:val="00547CE1"/>
    <w:pPr>
      <w:ind w:left="720" w:right="720" w:firstLine="0"/>
    </w:pPr>
  </w:style>
  <w:style w:type="paragraph" w:styleId="ListContinue2">
    <w:name w:val="List Continue 2"/>
    <w:basedOn w:val="ListContinue"/>
    <w:rsid w:val="00547CE1"/>
    <w:pPr>
      <w:ind w:left="1080"/>
    </w:pPr>
  </w:style>
  <w:style w:type="paragraph" w:styleId="ListContinue3">
    <w:name w:val="List Continue 3"/>
    <w:basedOn w:val="ListContinue"/>
    <w:rsid w:val="00547CE1"/>
    <w:pPr>
      <w:ind w:left="1440"/>
    </w:pPr>
  </w:style>
  <w:style w:type="paragraph" w:styleId="ListContinue4">
    <w:name w:val="List Continue 4"/>
    <w:basedOn w:val="ListContinue"/>
    <w:rsid w:val="00547CE1"/>
    <w:pPr>
      <w:ind w:left="1800"/>
    </w:pPr>
  </w:style>
  <w:style w:type="paragraph" w:styleId="ListContinue5">
    <w:name w:val="List Continue 5"/>
    <w:basedOn w:val="ListContinue"/>
    <w:rsid w:val="00547CE1"/>
    <w:pPr>
      <w:ind w:left="2160"/>
    </w:pPr>
  </w:style>
  <w:style w:type="paragraph" w:styleId="NormalIndent">
    <w:name w:val="Normal Indent"/>
    <w:basedOn w:val="Normal"/>
    <w:rsid w:val="00547CE1"/>
    <w:pPr>
      <w:ind w:left="720"/>
    </w:pPr>
  </w:style>
  <w:style w:type="paragraph" w:customStyle="1" w:styleId="ReturnAddress">
    <w:name w:val="Return Address"/>
    <w:rsid w:val="00547CE1"/>
    <w:pPr>
      <w:framePr w:w="8640" w:wrap="notBeside" w:vAnchor="page" w:hAnchor="page" w:x="1729" w:y="14401" w:anchorLock="1"/>
      <w:tabs>
        <w:tab w:val="left" w:pos="2160"/>
      </w:tabs>
      <w:spacing w:line="240" w:lineRule="atLeast"/>
      <w:ind w:right="-240"/>
      <w:jc w:val="center"/>
    </w:pPr>
    <w:rPr>
      <w:rFonts w:ascii="Garamond" w:hAnsi="Garamond"/>
      <w:caps/>
      <w:spacing w:val="30"/>
      <w:sz w:val="14"/>
    </w:rPr>
  </w:style>
  <w:style w:type="character" w:customStyle="1" w:styleId="Slogan">
    <w:name w:val="Slogan"/>
    <w:rsid w:val="00547CE1"/>
    <w:rPr>
      <w:i/>
      <w:spacing w:val="70"/>
    </w:rPr>
  </w:style>
  <w:style w:type="paragraph" w:customStyle="1" w:styleId="CompanyName">
    <w:name w:val="Company Name"/>
    <w:basedOn w:val="BodyText"/>
    <w:rsid w:val="00547CE1"/>
    <w:pPr>
      <w:keepLines/>
      <w:framePr w:w="8640" w:h="1440" w:wrap="notBeside" w:vAnchor="page" w:hAnchor="margin" w:xAlign="center" w:y="889"/>
      <w:spacing w:after="40"/>
      <w:ind w:firstLine="0"/>
      <w:jc w:val="center"/>
    </w:pPr>
    <w:rPr>
      <w:caps/>
      <w:spacing w:val="75"/>
      <w:kern w:val="18"/>
    </w:rPr>
  </w:style>
  <w:style w:type="paragraph" w:customStyle="1" w:styleId="PartTitle">
    <w:name w:val="Part Title"/>
    <w:basedOn w:val="Title"/>
    <w:rsid w:val="00547CE1"/>
  </w:style>
  <w:style w:type="paragraph" w:customStyle="1" w:styleId="PartLabel">
    <w:name w:val="Part Label"/>
    <w:basedOn w:val="SectionLabel"/>
    <w:rsid w:val="00547CE1"/>
  </w:style>
  <w:style w:type="paragraph" w:styleId="TableofAuthorities">
    <w:name w:val="table of authorities"/>
    <w:basedOn w:val="Normal"/>
    <w:semiHidden/>
    <w:rsid w:val="00547CE1"/>
    <w:pPr>
      <w:tabs>
        <w:tab w:val="right" w:leader="dot" w:pos="7560"/>
      </w:tabs>
    </w:pPr>
  </w:style>
  <w:style w:type="paragraph" w:styleId="TOAHeading">
    <w:name w:val="toa heading"/>
    <w:basedOn w:val="Normal"/>
    <w:next w:val="TableofAuthorities"/>
    <w:semiHidden/>
    <w:rsid w:val="00547CE1"/>
    <w:pPr>
      <w:keepNext/>
      <w:spacing w:line="720" w:lineRule="atLeast"/>
    </w:pPr>
    <w:rPr>
      <w:caps/>
      <w:spacing w:val="-10"/>
      <w:kern w:val="28"/>
    </w:rPr>
  </w:style>
  <w:style w:type="paragraph" w:styleId="ListBullet5">
    <w:name w:val="List Bullet 5"/>
    <w:basedOn w:val="ListBullet"/>
    <w:rsid w:val="00547CE1"/>
    <w:pPr>
      <w:ind w:left="2160"/>
    </w:pPr>
  </w:style>
  <w:style w:type="character" w:customStyle="1" w:styleId="FooterChar">
    <w:name w:val="Footer Char"/>
    <w:link w:val="Footer"/>
    <w:uiPriority w:val="99"/>
    <w:rsid w:val="00250D6D"/>
    <w:rPr>
      <w:rFonts w:ascii="Garamond" w:hAnsi="Garamond"/>
      <w:caps/>
      <w:spacing w:val="15"/>
      <w:sz w:val="24"/>
    </w:rPr>
  </w:style>
  <w:style w:type="paragraph" w:styleId="NoSpacing">
    <w:name w:val="No Spacing"/>
    <w:link w:val="NoSpacingChar"/>
    <w:uiPriority w:val="1"/>
    <w:qFormat/>
    <w:rsid w:val="00896E36"/>
    <w:rPr>
      <w:rFonts w:ascii="Calibri" w:eastAsia="MS Mincho" w:hAnsi="Calibri" w:cs="Arial"/>
      <w:sz w:val="22"/>
      <w:szCs w:val="22"/>
      <w:lang w:eastAsia="ja-JP"/>
    </w:rPr>
  </w:style>
  <w:style w:type="character" w:customStyle="1" w:styleId="NoSpacingChar">
    <w:name w:val="No Spacing Char"/>
    <w:link w:val="NoSpacing"/>
    <w:uiPriority w:val="1"/>
    <w:rsid w:val="00896E36"/>
    <w:rPr>
      <w:rFonts w:ascii="Calibri" w:eastAsia="MS Mincho" w:hAnsi="Calibri" w:cs="Arial"/>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739245">
      <w:bodyDiv w:val="1"/>
      <w:marLeft w:val="0"/>
      <w:marRight w:val="0"/>
      <w:marTop w:val="0"/>
      <w:marBottom w:val="0"/>
      <w:divBdr>
        <w:top w:val="none" w:sz="0" w:space="0" w:color="auto"/>
        <w:left w:val="none" w:sz="0" w:space="0" w:color="auto"/>
        <w:bottom w:val="none" w:sz="0" w:space="0" w:color="auto"/>
        <w:right w:val="none" w:sz="0" w:space="0" w:color="auto"/>
      </w:divBdr>
    </w:div>
    <w:div w:id="1339848077">
      <w:bodyDiv w:val="1"/>
      <w:marLeft w:val="0"/>
      <w:marRight w:val="0"/>
      <w:marTop w:val="0"/>
      <w:marBottom w:val="0"/>
      <w:divBdr>
        <w:top w:val="none" w:sz="0" w:space="0" w:color="auto"/>
        <w:left w:val="none" w:sz="0" w:space="0" w:color="auto"/>
        <w:bottom w:val="none" w:sz="0" w:space="0" w:color="auto"/>
        <w:right w:val="none" w:sz="0" w:space="0" w:color="auto"/>
      </w:divBdr>
    </w:div>
    <w:div w:id="1697344124">
      <w:bodyDiv w:val="1"/>
      <w:marLeft w:val="0"/>
      <w:marRight w:val="0"/>
      <w:marTop w:val="0"/>
      <w:marBottom w:val="0"/>
      <w:divBdr>
        <w:top w:val="none" w:sz="0" w:space="0" w:color="auto"/>
        <w:left w:val="none" w:sz="0" w:space="0" w:color="auto"/>
        <w:bottom w:val="none" w:sz="0" w:space="0" w:color="auto"/>
        <w:right w:val="none" w:sz="0" w:space="0" w:color="auto"/>
      </w:divBdr>
    </w:div>
    <w:div w:id="21354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33</Pages>
  <Words>9501</Words>
  <Characters>54158</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Variations on a Theme</vt:lpstr>
    </vt:vector>
  </TitlesOfParts>
  <Company>Abstract Chronicles Theatre</Company>
  <LinksUpToDate>false</LinksUpToDate>
  <CharactersWithSpaces>63532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Strategy Log</dc:title>
  <dc:subject>Education</dc:subject>
  <dc:creator>Vance Holmes</dc:creator>
  <dc:description>EDU 614</dc:description>
  <cp:lastModifiedBy>Vance Holmes</cp:lastModifiedBy>
  <cp:revision>7</cp:revision>
  <dcterms:created xsi:type="dcterms:W3CDTF">2012-04-30T12:51:00Z</dcterms:created>
  <dcterms:modified xsi:type="dcterms:W3CDTF">2012-04-30T13:37:00Z</dcterms:modified>
</cp:coreProperties>
</file>